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129"/>
      </w:tblGrid>
      <w:tr w:rsidR="00737584" w:rsidTr="00CA5B36">
        <w:trPr>
          <w:trHeight w:val="879"/>
        </w:trPr>
        <w:tc>
          <w:tcPr>
            <w:tcW w:w="9356" w:type="dxa"/>
          </w:tcPr>
          <w:p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Bullers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Wood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School</w:t>
            </w:r>
          </w:p>
          <w:p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Sixth Form</w:t>
            </w:r>
          </w:p>
          <w:p w:rsidR="00CA5B36" w:rsidRPr="0086291A" w:rsidRDefault="00CA5B36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</w:pPr>
            <w:r w:rsidRPr="0086291A"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  <w:t xml:space="preserve">Be  part  of  our  success  story </w:t>
            </w:r>
          </w:p>
        </w:tc>
        <w:tc>
          <w:tcPr>
            <w:tcW w:w="1129" w:type="dxa"/>
          </w:tcPr>
          <w:p w:rsidR="00737584" w:rsidRDefault="00737584">
            <w:pPr>
              <w:spacing w:after="160" w:line="259" w:lineRule="auto"/>
              <w:rPr>
                <w:b/>
                <w:bCs/>
                <w:sz w:val="30"/>
                <w:szCs w:val="30"/>
                <w14:ligatures w14:val="none"/>
              </w:rPr>
            </w:pPr>
            <w:r>
              <w:rPr>
                <w:b/>
                <w:bCs/>
                <w:noProof/>
                <w:sz w:val="30"/>
                <w:szCs w:val="30"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30183</wp:posOffset>
                  </wp:positionH>
                  <wp:positionV relativeFrom="page">
                    <wp:posOffset>50800</wp:posOffset>
                  </wp:positionV>
                  <wp:extent cx="600075" cy="862816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ullers wood logo high quality no tex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6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7584" w:rsidRDefault="00737584" w:rsidP="00737584">
            <w:pPr>
              <w:widowControl w:val="0"/>
              <w:spacing w:after="0" w:line="240" w:lineRule="auto"/>
              <w:contextualSpacing/>
              <w:rPr>
                <w:b/>
                <w:bCs/>
                <w:sz w:val="30"/>
                <w:szCs w:val="30"/>
                <w14:ligatures w14:val="none"/>
              </w:rPr>
            </w:pPr>
          </w:p>
        </w:tc>
      </w:tr>
    </w:tbl>
    <w:p w:rsidR="003A6470" w:rsidRPr="00CA5B36" w:rsidRDefault="00CA5B36" w:rsidP="00CA5B36">
      <w:pPr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noProof/>
          <w:sz w:val="30"/>
          <w:szCs w:val="30"/>
          <w14:ligatures w14:val="none"/>
        </w:rPr>
        <w:drawing>
          <wp:anchor distT="0" distB="0" distL="114300" distR="114300" simplePos="0" relativeHeight="251660288" behindDoc="1" locked="0" layoutInCell="1" allowOverlap="1" wp14:anchorId="151944BD" wp14:editId="056ED09E">
            <wp:simplePos x="0" y="0"/>
            <wp:positionH relativeFrom="column">
              <wp:posOffset>-37465</wp:posOffset>
            </wp:positionH>
            <wp:positionV relativeFrom="paragraph">
              <wp:posOffset>48260</wp:posOffset>
            </wp:positionV>
            <wp:extent cx="6677025" cy="8382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584">
        <w:rPr>
          <w:b/>
          <w:bCs/>
          <w:sz w:val="30"/>
          <w:szCs w:val="30"/>
          <w14:ligatures w14:val="none"/>
        </w:rPr>
        <w:t xml:space="preserve">                                             </w:t>
      </w:r>
      <w:r>
        <w:rPr>
          <w:b/>
          <w:bCs/>
          <w:sz w:val="30"/>
          <w:szCs w:val="30"/>
          <w14:ligatures w14:val="none"/>
        </w:rPr>
        <w:t xml:space="preserve">                              </w:t>
      </w:r>
    </w:p>
    <w:p w:rsidR="003A6470" w:rsidRDefault="003A6470" w:rsidP="00737584">
      <w:pPr>
        <w:widowControl w:val="0"/>
        <w:rPr>
          <w:b/>
          <w:bCs/>
          <w:sz w:val="30"/>
          <w:szCs w:val="30"/>
          <w14:ligatures w14:val="none"/>
        </w:rPr>
      </w:pPr>
    </w:p>
    <w:p w:rsidR="00CA5B36" w:rsidRDefault="00CA5B36" w:rsidP="00737584">
      <w:pPr>
        <w:widowControl w:val="0"/>
        <w:rPr>
          <w:b/>
          <w:bCs/>
          <w:sz w:val="30"/>
          <w:szCs w:val="30"/>
          <w:u w:val="single"/>
          <w14:ligatures w14:val="none"/>
        </w:rPr>
      </w:pPr>
    </w:p>
    <w:p w:rsidR="00CA5B36" w:rsidRPr="002914D1" w:rsidRDefault="00CA5B36" w:rsidP="00737584">
      <w:pPr>
        <w:widowControl w:val="0"/>
        <w:rPr>
          <w:b/>
          <w:bCs/>
          <w:sz w:val="12"/>
          <w:szCs w:val="12"/>
          <w:u w:val="single"/>
          <w14:ligatures w14:val="none"/>
        </w:rPr>
      </w:pPr>
    </w:p>
    <w:p w:rsidR="00737584" w:rsidRDefault="000B14D6" w:rsidP="00737584">
      <w:pPr>
        <w:widowControl w:val="0"/>
        <w:rPr>
          <w:b/>
          <w:bCs/>
          <w:sz w:val="28"/>
          <w:szCs w:val="28"/>
          <w:u w:val="single"/>
          <w14:ligatures w14:val="none"/>
        </w:rPr>
      </w:pPr>
      <w:r w:rsidRPr="00CA37A5">
        <w:rPr>
          <w:b/>
          <w:sz w:val="28"/>
          <w:szCs w:val="28"/>
          <w:u w:val="single"/>
        </w:rPr>
        <w:t>Philosophy</w:t>
      </w:r>
      <w:r w:rsidR="00DB2CD3" w:rsidRPr="00CA37A5">
        <w:rPr>
          <w:b/>
          <w:sz w:val="28"/>
          <w:szCs w:val="28"/>
          <w:u w:val="single"/>
        </w:rPr>
        <w:t xml:space="preserve"> </w:t>
      </w:r>
      <w:r w:rsidR="00737584" w:rsidRPr="00CA37A5">
        <w:rPr>
          <w:b/>
          <w:bCs/>
          <w:sz w:val="28"/>
          <w:szCs w:val="28"/>
          <w:u w:val="single"/>
          <w14:ligatures w14:val="none"/>
        </w:rPr>
        <w:t>A Level</w:t>
      </w:r>
    </w:p>
    <w:p w:rsidR="00737584" w:rsidRPr="00CA37A5" w:rsidRDefault="00737584" w:rsidP="00DB2CD3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CA37A5">
        <w:rPr>
          <w:b/>
          <w:bCs/>
          <w:sz w:val="24"/>
          <w:szCs w:val="24"/>
          <w14:ligatures w14:val="none"/>
        </w:rPr>
        <w:t>Why study this subject?</w:t>
      </w:r>
    </w:p>
    <w:p w:rsidR="00DB2CD3" w:rsidRPr="00CA37A5" w:rsidRDefault="00DB2CD3" w:rsidP="00DB2CD3">
      <w:pPr>
        <w:spacing w:after="0" w:line="240" w:lineRule="auto"/>
        <w:contextualSpacing/>
        <w:jc w:val="both"/>
        <w:rPr>
          <w:sz w:val="24"/>
          <w:szCs w:val="24"/>
        </w:rPr>
      </w:pPr>
      <w:r w:rsidRPr="00CA37A5">
        <w:rPr>
          <w:sz w:val="24"/>
          <w:szCs w:val="24"/>
        </w:rPr>
        <w:t xml:space="preserve">The Philosophy course has been designed to introduce you to the key methods and concepts in </w:t>
      </w:r>
      <w:r w:rsidR="000B14D6" w:rsidRPr="00CA37A5">
        <w:rPr>
          <w:sz w:val="24"/>
          <w:szCs w:val="24"/>
        </w:rPr>
        <w:t>P</w:t>
      </w:r>
      <w:r w:rsidRPr="00CA37A5">
        <w:rPr>
          <w:sz w:val="24"/>
          <w:szCs w:val="24"/>
        </w:rPr>
        <w:t xml:space="preserve">hilosophy through the study of four broad themes: Epistemology; </w:t>
      </w:r>
      <w:r w:rsidR="000B14D6" w:rsidRPr="00CA37A5">
        <w:rPr>
          <w:sz w:val="24"/>
          <w:szCs w:val="24"/>
        </w:rPr>
        <w:t>Moral P</w:t>
      </w:r>
      <w:r w:rsidRPr="00CA37A5">
        <w:rPr>
          <w:sz w:val="24"/>
          <w:szCs w:val="24"/>
        </w:rPr>
        <w:t xml:space="preserve">hilosophy; </w:t>
      </w:r>
      <w:r w:rsidR="005743E0" w:rsidRPr="00CA37A5">
        <w:rPr>
          <w:sz w:val="24"/>
          <w:szCs w:val="24"/>
        </w:rPr>
        <w:t>Metaphysics of God</w:t>
      </w:r>
      <w:r w:rsidRPr="00CA37A5">
        <w:rPr>
          <w:sz w:val="24"/>
          <w:szCs w:val="24"/>
        </w:rPr>
        <w:t xml:space="preserve">, and </w:t>
      </w:r>
      <w:r w:rsidR="000B14D6" w:rsidRPr="00CA37A5">
        <w:rPr>
          <w:sz w:val="24"/>
          <w:szCs w:val="24"/>
        </w:rPr>
        <w:t>Metaphysics of M</w:t>
      </w:r>
      <w:r w:rsidR="005743E0" w:rsidRPr="00CA37A5">
        <w:rPr>
          <w:sz w:val="24"/>
          <w:szCs w:val="24"/>
        </w:rPr>
        <w:t>ind</w:t>
      </w:r>
      <w:r w:rsidRPr="00CA37A5">
        <w:rPr>
          <w:sz w:val="24"/>
          <w:szCs w:val="24"/>
        </w:rPr>
        <w:t>. You will develop and refine a range of transferable skills, such as the ability to ask penetrating questions, to analyse and evaluate the arguments of others and to present your own arguments clearly and logically.</w:t>
      </w:r>
    </w:p>
    <w:p w:rsidR="00DB2CD3" w:rsidRPr="00CA37A5" w:rsidRDefault="00DB2CD3" w:rsidP="00DB2CD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B2CD3" w:rsidRPr="00CA37A5" w:rsidRDefault="00DB2CD3" w:rsidP="00DB2CD3">
      <w:pPr>
        <w:spacing w:after="0" w:line="240" w:lineRule="auto"/>
        <w:contextualSpacing/>
        <w:jc w:val="both"/>
        <w:rPr>
          <w:sz w:val="24"/>
          <w:szCs w:val="24"/>
        </w:rPr>
      </w:pPr>
      <w:r w:rsidRPr="00CA37A5">
        <w:rPr>
          <w:sz w:val="24"/>
          <w:szCs w:val="24"/>
        </w:rPr>
        <w:t xml:space="preserve">Although the course is arranged thematically, you have access to an anthology providing you with the texts required for close study.  To give you the opportunity to engage with a philosophical text, Descartes’ </w:t>
      </w:r>
      <w:r w:rsidRPr="00CA37A5">
        <w:rPr>
          <w:i/>
          <w:sz w:val="24"/>
          <w:szCs w:val="24"/>
        </w:rPr>
        <w:t>Meditations</w:t>
      </w:r>
      <w:r w:rsidRPr="00CA37A5">
        <w:rPr>
          <w:sz w:val="24"/>
          <w:szCs w:val="24"/>
        </w:rPr>
        <w:t xml:space="preserve"> is used as </w:t>
      </w:r>
      <w:r w:rsidR="005743E0" w:rsidRPr="00CA37A5">
        <w:rPr>
          <w:sz w:val="24"/>
          <w:szCs w:val="24"/>
        </w:rPr>
        <w:t>a key text</w:t>
      </w:r>
      <w:r w:rsidRPr="00CA37A5">
        <w:rPr>
          <w:sz w:val="24"/>
          <w:szCs w:val="24"/>
        </w:rPr>
        <w:t>.</w:t>
      </w:r>
    </w:p>
    <w:p w:rsidR="007944AF" w:rsidRPr="00CA37A5" w:rsidRDefault="007944AF" w:rsidP="00DB2CD3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:rsidR="00737584" w:rsidRPr="00CA37A5" w:rsidRDefault="00737584" w:rsidP="00DB2CD3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CA37A5">
        <w:rPr>
          <w:b/>
          <w:bCs/>
          <w:sz w:val="24"/>
          <w:szCs w:val="24"/>
          <w14:ligatures w14:val="none"/>
        </w:rPr>
        <w:t>Entry Requirements</w:t>
      </w:r>
    </w:p>
    <w:p w:rsidR="007944AF" w:rsidRDefault="00CA37A5" w:rsidP="00DB2CD3">
      <w:pPr>
        <w:widowControl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Students need to gain five A*-C grade GCSEs including grade 5 in English Language and Mathematics and a B grade in Religious Studies if studied.</w:t>
      </w:r>
    </w:p>
    <w:p w:rsidR="00CA37A5" w:rsidRPr="00CA37A5" w:rsidRDefault="00CA37A5" w:rsidP="00DB2CD3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:rsidR="00737584" w:rsidRPr="00CA37A5" w:rsidRDefault="00737584" w:rsidP="00DB2CD3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CA37A5">
        <w:rPr>
          <w:b/>
          <w:bCs/>
          <w:sz w:val="24"/>
          <w:szCs w:val="24"/>
          <w14:ligatures w14:val="none"/>
        </w:rPr>
        <w:t>Content</w:t>
      </w:r>
    </w:p>
    <w:p w:rsidR="00FD7333" w:rsidRDefault="00DB2CD3" w:rsidP="00FD7333">
      <w:pPr>
        <w:spacing w:after="0" w:line="240" w:lineRule="auto"/>
        <w:contextualSpacing/>
        <w:jc w:val="both"/>
        <w:rPr>
          <w:sz w:val="24"/>
          <w:szCs w:val="24"/>
        </w:rPr>
      </w:pPr>
      <w:r w:rsidRPr="00CA37A5">
        <w:rPr>
          <w:sz w:val="24"/>
          <w:szCs w:val="24"/>
        </w:rPr>
        <w:t xml:space="preserve">The Philosophy course asks important questions, including: </w:t>
      </w:r>
    </w:p>
    <w:p w:rsidR="00FD7333" w:rsidRPr="00FD7333" w:rsidRDefault="00DB2CD3" w:rsidP="00FD7333">
      <w:pPr>
        <w:pStyle w:val="ListParagraph"/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FD7333">
        <w:rPr>
          <w:sz w:val="24"/>
          <w:szCs w:val="24"/>
        </w:rPr>
        <w:t>What can we know?</w:t>
      </w:r>
      <w:r w:rsidR="00FD7333" w:rsidRPr="00FD7333">
        <w:rPr>
          <w:sz w:val="24"/>
          <w:szCs w:val="24"/>
        </w:rPr>
        <w:t xml:space="preserve"> </w:t>
      </w:r>
    </w:p>
    <w:p w:rsidR="00FD7333" w:rsidRPr="00FD7333" w:rsidRDefault="00DB2CD3" w:rsidP="00FD7333">
      <w:pPr>
        <w:pStyle w:val="ListParagraph"/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FD7333">
        <w:rPr>
          <w:sz w:val="24"/>
          <w:szCs w:val="24"/>
        </w:rPr>
        <w:t xml:space="preserve">Can the existence of God be proven? </w:t>
      </w:r>
      <w:r w:rsidR="00FD7333" w:rsidRPr="00FD7333">
        <w:rPr>
          <w:sz w:val="24"/>
          <w:szCs w:val="24"/>
        </w:rPr>
        <w:t xml:space="preserve"> </w:t>
      </w:r>
    </w:p>
    <w:p w:rsidR="00FD7333" w:rsidRPr="00FD7333" w:rsidRDefault="00DB2CD3" w:rsidP="00FD7333">
      <w:pPr>
        <w:pStyle w:val="ListParagraph"/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FD7333">
        <w:rPr>
          <w:sz w:val="24"/>
          <w:szCs w:val="24"/>
        </w:rPr>
        <w:t>How do we make moral decisions?</w:t>
      </w:r>
      <w:r w:rsidR="00FD7333" w:rsidRPr="00FD7333">
        <w:rPr>
          <w:sz w:val="24"/>
          <w:szCs w:val="24"/>
        </w:rPr>
        <w:t xml:space="preserve">  </w:t>
      </w:r>
    </w:p>
    <w:p w:rsidR="00DB2CD3" w:rsidRPr="00FD7333" w:rsidRDefault="00DB2CD3" w:rsidP="00FD7333">
      <w:pPr>
        <w:pStyle w:val="ListParagraph"/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FD7333">
        <w:rPr>
          <w:sz w:val="24"/>
          <w:szCs w:val="24"/>
        </w:rPr>
        <w:t xml:space="preserve">Are my mind and body separate? </w:t>
      </w:r>
    </w:p>
    <w:p w:rsidR="00DB2CD3" w:rsidRPr="00CA37A5" w:rsidRDefault="00DB2CD3" w:rsidP="00DB2CD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B2CD3" w:rsidRPr="00CA37A5" w:rsidRDefault="00DB2CD3" w:rsidP="00DB2CD3">
      <w:pPr>
        <w:spacing w:after="0" w:line="240" w:lineRule="auto"/>
        <w:contextualSpacing/>
        <w:jc w:val="both"/>
        <w:rPr>
          <w:sz w:val="24"/>
          <w:szCs w:val="24"/>
        </w:rPr>
      </w:pPr>
      <w:r w:rsidRPr="00CA37A5">
        <w:rPr>
          <w:sz w:val="24"/>
          <w:szCs w:val="24"/>
        </w:rPr>
        <w:t xml:space="preserve">These questions are fundamental and the material covered in the specification not only provides you with a good understanding of how these debates have, so far, been framed, but also acts as a springboard for consideration and discussion of your own ideas. </w:t>
      </w:r>
      <w:bookmarkStart w:id="0" w:name="_GoBack"/>
      <w:bookmarkEnd w:id="0"/>
      <w:r w:rsidRPr="00CA37A5">
        <w:rPr>
          <w:sz w:val="24"/>
          <w:szCs w:val="24"/>
        </w:rPr>
        <w:t xml:space="preserve">The range of question types at </w:t>
      </w:r>
      <w:r w:rsidR="000B14D6" w:rsidRPr="00CA37A5">
        <w:rPr>
          <w:sz w:val="24"/>
          <w:szCs w:val="24"/>
        </w:rPr>
        <w:t>A L</w:t>
      </w:r>
      <w:r w:rsidR="005743E0" w:rsidRPr="00CA37A5">
        <w:rPr>
          <w:sz w:val="24"/>
          <w:szCs w:val="24"/>
        </w:rPr>
        <w:t>evel</w:t>
      </w:r>
      <w:r w:rsidRPr="00CA37A5">
        <w:rPr>
          <w:sz w:val="24"/>
          <w:szCs w:val="24"/>
        </w:rPr>
        <w:t xml:space="preserve"> ensures that students are assessed across a core of important philosophical skills.  Short-tariff items assess your accuracy and precision; longer-tariff items assess your ability to articulate a particular argumen</w:t>
      </w:r>
      <w:r w:rsidR="000B14D6" w:rsidRPr="00CA37A5">
        <w:rPr>
          <w:sz w:val="24"/>
          <w:szCs w:val="24"/>
        </w:rPr>
        <w:t>t in a clear and concise way;</w:t>
      </w:r>
      <w:r w:rsidRPr="00CA37A5">
        <w:rPr>
          <w:sz w:val="24"/>
          <w:szCs w:val="24"/>
        </w:rPr>
        <w:t xml:space="preserve"> and open-ended writing tasks assess your ability to co</w:t>
      </w:r>
      <w:r w:rsidR="005743E0" w:rsidRPr="00CA37A5">
        <w:rPr>
          <w:sz w:val="24"/>
          <w:szCs w:val="24"/>
        </w:rPr>
        <w:t xml:space="preserve">nstruct and evaluate arguments. </w:t>
      </w:r>
      <w:r w:rsidRPr="00CA37A5">
        <w:rPr>
          <w:sz w:val="24"/>
          <w:szCs w:val="24"/>
        </w:rPr>
        <w:t>You will have the opportunity to engage in detailed analysis of philosophical texts, using an anthology as a springboard for further reading and reflection.</w:t>
      </w:r>
      <w:r w:rsidR="005743E0" w:rsidRPr="00CA37A5">
        <w:rPr>
          <w:sz w:val="24"/>
          <w:szCs w:val="24"/>
        </w:rPr>
        <w:t xml:space="preserve"> </w:t>
      </w:r>
      <w:r w:rsidRPr="00CA37A5">
        <w:rPr>
          <w:sz w:val="24"/>
          <w:szCs w:val="24"/>
        </w:rPr>
        <w:t>The anthology contains extracts from a range of philosophical texts.  You are expected to develop a detailed knowledge and understanding of them.</w:t>
      </w:r>
    </w:p>
    <w:p w:rsidR="007944AF" w:rsidRPr="00CA37A5" w:rsidRDefault="007944AF" w:rsidP="00DB2CD3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</w:p>
    <w:p w:rsidR="00737584" w:rsidRPr="00CA37A5" w:rsidRDefault="00737584" w:rsidP="00DB2CD3">
      <w:pPr>
        <w:widowControl w:val="0"/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CA37A5">
        <w:rPr>
          <w:b/>
          <w:bCs/>
          <w:sz w:val="24"/>
          <w:szCs w:val="24"/>
          <w14:ligatures w14:val="none"/>
        </w:rPr>
        <w:t>Assessment</w:t>
      </w:r>
    </w:p>
    <w:p w:rsidR="005743E0" w:rsidRPr="00CA37A5" w:rsidRDefault="005743E0" w:rsidP="00BB1BE4">
      <w:pPr>
        <w:spacing w:after="0" w:line="240" w:lineRule="auto"/>
        <w:contextualSpacing/>
        <w:jc w:val="both"/>
        <w:rPr>
          <w:sz w:val="24"/>
          <w:szCs w:val="24"/>
        </w:rPr>
      </w:pPr>
      <w:r w:rsidRPr="00CA37A5">
        <w:rPr>
          <w:sz w:val="24"/>
          <w:szCs w:val="24"/>
        </w:rPr>
        <w:t>There are two examination pape</w:t>
      </w:r>
      <w:r w:rsidR="00FD7333">
        <w:rPr>
          <w:sz w:val="24"/>
          <w:szCs w:val="24"/>
        </w:rPr>
        <w:t>rs, b</w:t>
      </w:r>
      <w:r w:rsidR="000B14D6" w:rsidRPr="00CA37A5">
        <w:rPr>
          <w:sz w:val="24"/>
          <w:szCs w:val="24"/>
        </w:rPr>
        <w:t>oth are three</w:t>
      </w:r>
      <w:r w:rsidRPr="00CA37A5">
        <w:rPr>
          <w:sz w:val="24"/>
          <w:szCs w:val="24"/>
        </w:rPr>
        <w:t xml:space="preserve"> hours long</w:t>
      </w:r>
      <w:r w:rsidR="00DB2CD3" w:rsidRPr="00CA37A5">
        <w:rPr>
          <w:sz w:val="24"/>
          <w:szCs w:val="24"/>
        </w:rPr>
        <w:t xml:space="preserve">.  </w:t>
      </w:r>
    </w:p>
    <w:p w:rsidR="005743E0" w:rsidRPr="00FD7333" w:rsidRDefault="005743E0" w:rsidP="00CB032D">
      <w:pPr>
        <w:pStyle w:val="ListParagraph"/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 w:rsidRPr="00FD7333">
        <w:rPr>
          <w:sz w:val="24"/>
          <w:szCs w:val="24"/>
        </w:rPr>
        <w:t xml:space="preserve">Paper 1: </w:t>
      </w:r>
      <w:r w:rsidR="00DB2CD3" w:rsidRPr="00FD7333">
        <w:rPr>
          <w:sz w:val="24"/>
          <w:szCs w:val="24"/>
        </w:rPr>
        <w:t xml:space="preserve">Epistemology and </w:t>
      </w:r>
      <w:r w:rsidRPr="00FD7333">
        <w:rPr>
          <w:sz w:val="24"/>
          <w:szCs w:val="24"/>
        </w:rPr>
        <w:t>Moral Philosophy</w:t>
      </w:r>
      <w:r w:rsidR="00DB2CD3" w:rsidRPr="00FD7333">
        <w:rPr>
          <w:sz w:val="24"/>
          <w:szCs w:val="24"/>
        </w:rPr>
        <w:t xml:space="preserve">.  </w:t>
      </w:r>
    </w:p>
    <w:p w:rsidR="007944AF" w:rsidRPr="00CA37A5" w:rsidRDefault="005743E0" w:rsidP="00BB1BE4">
      <w:pPr>
        <w:pStyle w:val="ListParagraph"/>
        <w:widowControl w:val="0"/>
        <w:numPr>
          <w:ilvl w:val="0"/>
          <w:numId w:val="2"/>
        </w:numPr>
        <w:spacing w:after="0"/>
        <w:contextualSpacing/>
        <w:jc w:val="both"/>
        <w:rPr>
          <w:b/>
          <w:bCs/>
          <w:sz w:val="24"/>
          <w:szCs w:val="24"/>
        </w:rPr>
      </w:pPr>
      <w:r w:rsidRPr="00CA37A5">
        <w:rPr>
          <w:sz w:val="24"/>
          <w:szCs w:val="24"/>
        </w:rPr>
        <w:t xml:space="preserve">Paper 2: Metaphysics of God </w:t>
      </w:r>
      <w:r w:rsidR="00DB2CD3" w:rsidRPr="00CA37A5">
        <w:rPr>
          <w:sz w:val="24"/>
          <w:szCs w:val="24"/>
        </w:rPr>
        <w:t xml:space="preserve">and </w:t>
      </w:r>
      <w:r w:rsidRPr="00CA37A5">
        <w:rPr>
          <w:sz w:val="24"/>
          <w:szCs w:val="24"/>
        </w:rPr>
        <w:t xml:space="preserve">Metaphysics of </w:t>
      </w:r>
      <w:r w:rsidR="009F0F93" w:rsidRPr="00CA37A5">
        <w:rPr>
          <w:sz w:val="24"/>
          <w:szCs w:val="24"/>
        </w:rPr>
        <w:t>M</w:t>
      </w:r>
      <w:r w:rsidRPr="00CA37A5">
        <w:rPr>
          <w:sz w:val="24"/>
          <w:szCs w:val="24"/>
        </w:rPr>
        <w:t>ind</w:t>
      </w:r>
      <w:r w:rsidR="00DB2CD3" w:rsidRPr="00CA37A5">
        <w:rPr>
          <w:sz w:val="24"/>
          <w:szCs w:val="24"/>
        </w:rPr>
        <w:t xml:space="preserve">.  </w:t>
      </w:r>
    </w:p>
    <w:p w:rsidR="009F0F93" w:rsidRPr="00CA37A5" w:rsidRDefault="009F0F93" w:rsidP="00BB1BE4">
      <w:pPr>
        <w:pStyle w:val="ListParagraph"/>
        <w:widowControl w:val="0"/>
        <w:spacing w:after="0"/>
        <w:contextualSpacing/>
        <w:jc w:val="both"/>
        <w:rPr>
          <w:b/>
          <w:bCs/>
          <w:sz w:val="24"/>
          <w:szCs w:val="24"/>
        </w:rPr>
      </w:pPr>
    </w:p>
    <w:p w:rsidR="00DB2CD3" w:rsidRPr="00CA37A5" w:rsidRDefault="00DB2CD3" w:rsidP="00BB1BE4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 w:rsidRPr="00CA37A5">
        <w:rPr>
          <w:rFonts w:cs="Arial"/>
          <w:b/>
          <w:sz w:val="24"/>
          <w:szCs w:val="24"/>
        </w:rPr>
        <w:t>Future courses and possible careers</w:t>
      </w:r>
    </w:p>
    <w:p w:rsidR="007944AF" w:rsidRPr="00CA37A5" w:rsidRDefault="00DB2CD3" w:rsidP="00BB1BE4">
      <w:pPr>
        <w:spacing w:after="0" w:line="240" w:lineRule="auto"/>
        <w:contextualSpacing/>
        <w:jc w:val="both"/>
        <w:rPr>
          <w:b/>
          <w:bCs/>
          <w:sz w:val="24"/>
          <w:szCs w:val="24"/>
          <w14:ligatures w14:val="none"/>
        </w:rPr>
      </w:pPr>
      <w:r w:rsidRPr="00CA37A5">
        <w:rPr>
          <w:sz w:val="24"/>
          <w:szCs w:val="24"/>
        </w:rPr>
        <w:t>Philosophy is an academically respected subject and therefore provides an excellent platform for undergraduate study in related disciplines. Philosophy cultivates literacy, oracy, collaboration, independent thinking, and other work-related skills, making it good preparation for a range of careers.</w:t>
      </w:r>
    </w:p>
    <w:sectPr w:rsidR="007944AF" w:rsidRPr="00CA37A5" w:rsidSect="002A7CAC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B1" w:rsidRDefault="00296EB1" w:rsidP="007513CC">
      <w:pPr>
        <w:spacing w:after="0" w:line="240" w:lineRule="auto"/>
      </w:pPr>
      <w:r>
        <w:separator/>
      </w:r>
    </w:p>
  </w:endnote>
  <w:endnote w:type="continuationSeparator" w:id="0">
    <w:p w:rsidR="00296EB1" w:rsidRDefault="00296EB1" w:rsidP="0075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B1" w:rsidRDefault="00296EB1" w:rsidP="007513CC">
      <w:pPr>
        <w:spacing w:after="0" w:line="240" w:lineRule="auto"/>
      </w:pPr>
      <w:r>
        <w:separator/>
      </w:r>
    </w:p>
  </w:footnote>
  <w:footnote w:type="continuationSeparator" w:id="0">
    <w:p w:rsidR="00296EB1" w:rsidRDefault="00296EB1" w:rsidP="0075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B5436"/>
    <w:multiLevelType w:val="hybridMultilevel"/>
    <w:tmpl w:val="D20E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421B"/>
    <w:multiLevelType w:val="hybridMultilevel"/>
    <w:tmpl w:val="7640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0C0"/>
    <w:multiLevelType w:val="multilevel"/>
    <w:tmpl w:val="A0CC62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C"/>
    <w:rsid w:val="00011591"/>
    <w:rsid w:val="000B14D6"/>
    <w:rsid w:val="002914D1"/>
    <w:rsid w:val="00296EB1"/>
    <w:rsid w:val="002A7CAC"/>
    <w:rsid w:val="002E642C"/>
    <w:rsid w:val="003909F3"/>
    <w:rsid w:val="003A6470"/>
    <w:rsid w:val="00456428"/>
    <w:rsid w:val="005743E0"/>
    <w:rsid w:val="006D25A6"/>
    <w:rsid w:val="00737584"/>
    <w:rsid w:val="007513CC"/>
    <w:rsid w:val="00770394"/>
    <w:rsid w:val="007944AF"/>
    <w:rsid w:val="0086291A"/>
    <w:rsid w:val="00982FEE"/>
    <w:rsid w:val="009F0F93"/>
    <w:rsid w:val="00A87F30"/>
    <w:rsid w:val="00B43F00"/>
    <w:rsid w:val="00B81E17"/>
    <w:rsid w:val="00BB1BE4"/>
    <w:rsid w:val="00C34C86"/>
    <w:rsid w:val="00CA37A5"/>
    <w:rsid w:val="00CA5B36"/>
    <w:rsid w:val="00DB2CD3"/>
    <w:rsid w:val="00F669B1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58500-2212-4944-9862-1FFA9A7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DB2CD3"/>
    <w:pPr>
      <w:suppressAutoHyphens/>
      <w:autoSpaceDN w:val="0"/>
      <w:spacing w:after="160" w:line="240" w:lineRule="auto"/>
      <w:ind w:left="720"/>
      <w:textAlignment w:val="baseline"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262E-BADF-4578-8255-CB204034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McCarthy</dc:creator>
  <cp:keywords/>
  <dc:description/>
  <cp:lastModifiedBy>K. McCarthy</cp:lastModifiedBy>
  <cp:revision>6</cp:revision>
  <cp:lastPrinted>2015-09-30T08:29:00Z</cp:lastPrinted>
  <dcterms:created xsi:type="dcterms:W3CDTF">2016-11-08T08:38:00Z</dcterms:created>
  <dcterms:modified xsi:type="dcterms:W3CDTF">2016-12-15T14:44:00Z</dcterms:modified>
</cp:coreProperties>
</file>