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E2A44" w14:textId="050250C6" w:rsidR="00C81423" w:rsidRDefault="00C81423" w:rsidP="00C81423">
      <w:pPr>
        <w:rPr>
          <w:rFonts w:ascii="Arial" w:hAnsi="Arial" w:cs="Arial"/>
          <w:sz w:val="52"/>
          <w:szCs w:val="52"/>
        </w:rPr>
      </w:pPr>
      <w:r w:rsidRPr="1C9B4D99">
        <w:rPr>
          <w:rFonts w:ascii="Arial" w:hAnsi="Arial" w:cs="Arial"/>
          <w:sz w:val="52"/>
          <w:szCs w:val="52"/>
        </w:rPr>
        <w:t>GCSE History</w:t>
      </w:r>
      <w:r w:rsidR="459C06D1" w:rsidRPr="1C9B4D99">
        <w:rPr>
          <w:rFonts w:ascii="Arial" w:hAnsi="Arial" w:cs="Arial"/>
          <w:sz w:val="52"/>
          <w:szCs w:val="52"/>
        </w:rPr>
        <w:t xml:space="preserve"> Year 10</w:t>
      </w:r>
    </w:p>
    <w:p w14:paraId="672A6659" w14:textId="77777777" w:rsidR="00C81423" w:rsidRPr="00484475" w:rsidRDefault="00C81423" w:rsidP="00C81423">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C81423" w:rsidRPr="00D82A6D" w14:paraId="74E7E016" w14:textId="77777777" w:rsidTr="555ACB61">
        <w:trPr>
          <w:trHeight w:val="2145"/>
        </w:trPr>
        <w:tc>
          <w:tcPr>
            <w:tcW w:w="1980" w:type="dxa"/>
          </w:tcPr>
          <w:p w14:paraId="3FBC3087" w14:textId="77777777" w:rsidR="00C81423" w:rsidRPr="003F53B9" w:rsidRDefault="00C81423" w:rsidP="006214BD">
            <w:pPr>
              <w:widowControl w:val="0"/>
              <w:spacing w:after="160" w:line="276" w:lineRule="auto"/>
              <w:rPr>
                <w:rFonts w:ascii="Arial" w:hAnsi="Arial" w:cs="Arial"/>
                <w:b/>
                <w:bCs/>
                <w:sz w:val="20"/>
                <w:szCs w:val="20"/>
              </w:rPr>
            </w:pPr>
            <w:r>
              <w:rPr>
                <w:rFonts w:ascii="Arial" w:hAnsi="Arial" w:cs="Arial"/>
                <w:b/>
                <w:bCs/>
                <w:sz w:val="20"/>
                <w:szCs w:val="20"/>
              </w:rPr>
              <w:t>Course Details</w:t>
            </w:r>
          </w:p>
          <w:p w14:paraId="0A37501D" w14:textId="77777777" w:rsidR="00C81423" w:rsidRPr="003F53B9" w:rsidRDefault="00C81423" w:rsidP="006214BD">
            <w:pPr>
              <w:spacing w:line="276" w:lineRule="auto"/>
              <w:rPr>
                <w:rFonts w:ascii="Arial" w:hAnsi="Arial" w:cs="Arial"/>
                <w:sz w:val="20"/>
                <w:szCs w:val="20"/>
              </w:rPr>
            </w:pPr>
          </w:p>
        </w:tc>
        <w:tc>
          <w:tcPr>
            <w:tcW w:w="7648" w:type="dxa"/>
          </w:tcPr>
          <w:p w14:paraId="0E513F3D" w14:textId="77777777" w:rsidR="00C81423" w:rsidRPr="008F620D" w:rsidRDefault="00C81423" w:rsidP="006214BD">
            <w:pPr>
              <w:widowControl w:val="0"/>
              <w:spacing w:line="276" w:lineRule="auto"/>
              <w:contextualSpacing/>
              <w:rPr>
                <w:rFonts w:ascii="Arial" w:eastAsia="Times New Roman" w:hAnsi="Arial" w:cs="Arial"/>
                <w:b/>
                <w:color w:val="000000"/>
                <w:kern w:val="28"/>
                <w:sz w:val="20"/>
                <w:szCs w:val="20"/>
                <w:lang w:eastAsia="en-GB"/>
                <w14:cntxtAlts/>
              </w:rPr>
            </w:pPr>
            <w:r w:rsidRPr="008F620D">
              <w:rPr>
                <w:rFonts w:ascii="Arial" w:eastAsia="Times New Roman" w:hAnsi="Arial" w:cs="Arial"/>
                <w:b/>
                <w:color w:val="000000"/>
                <w:kern w:val="28"/>
                <w:sz w:val="20"/>
                <w:szCs w:val="20"/>
                <w:lang w:eastAsia="en-GB"/>
                <w14:cntxtAlts/>
              </w:rPr>
              <w:t>Edexcel GCSE (9-1) History</w:t>
            </w:r>
          </w:p>
          <w:p w14:paraId="7EF22CFF" w14:textId="77777777" w:rsidR="00C81423" w:rsidRPr="003F53B9" w:rsidRDefault="00C81423" w:rsidP="006214BD">
            <w:pPr>
              <w:widowControl w:val="0"/>
              <w:spacing w:line="276" w:lineRule="auto"/>
              <w:contextualSpacing/>
              <w:rPr>
                <w:rFonts w:ascii="Arial" w:eastAsia="Times New Roman" w:hAnsi="Arial" w:cs="Arial"/>
                <w:color w:val="000000"/>
                <w:kern w:val="28"/>
                <w:sz w:val="20"/>
                <w:szCs w:val="20"/>
                <w:lang w:eastAsia="en-GB"/>
                <w14:cntxtAlts/>
              </w:rPr>
            </w:pPr>
            <w:r w:rsidRPr="003F53B9">
              <w:rPr>
                <w:rFonts w:ascii="Arial" w:eastAsia="Times New Roman" w:hAnsi="Arial" w:cs="Arial"/>
                <w:color w:val="000000"/>
                <w:kern w:val="28"/>
                <w:sz w:val="20"/>
                <w:szCs w:val="20"/>
                <w:lang w:eastAsia="en-GB"/>
                <w14:cntxtAlts/>
              </w:rPr>
              <w:t>Thematic study and historic environment - Medicine in Britain, c1250–present</w:t>
            </w:r>
          </w:p>
          <w:p w14:paraId="52C17B89" w14:textId="77777777" w:rsidR="00C81423" w:rsidRPr="003F53B9" w:rsidRDefault="00C81423" w:rsidP="006214BD">
            <w:pPr>
              <w:widowControl w:val="0"/>
              <w:spacing w:line="276" w:lineRule="auto"/>
              <w:contextualSpacing/>
              <w:rPr>
                <w:rFonts w:ascii="Arial" w:eastAsia="Times New Roman" w:hAnsi="Arial" w:cs="Arial"/>
                <w:color w:val="000000"/>
                <w:kern w:val="28"/>
                <w:sz w:val="20"/>
                <w:szCs w:val="20"/>
                <w:lang w:eastAsia="en-GB"/>
                <w14:cntxtAlts/>
              </w:rPr>
            </w:pPr>
            <w:r w:rsidRPr="003F53B9">
              <w:rPr>
                <w:rFonts w:ascii="Arial" w:eastAsia="Times New Roman" w:hAnsi="Arial" w:cs="Arial"/>
                <w:color w:val="000000"/>
                <w:kern w:val="28"/>
                <w:sz w:val="20"/>
                <w:szCs w:val="20"/>
                <w:lang w:eastAsia="en-GB"/>
                <w14:cntxtAlts/>
              </w:rPr>
              <w:t>The British sector of the Western Front, 1914–18: injuries, treatment and the trenches</w:t>
            </w:r>
          </w:p>
          <w:p w14:paraId="71B58677" w14:textId="77777777" w:rsidR="00C81423" w:rsidRPr="003F53B9" w:rsidRDefault="00C81423" w:rsidP="006214BD">
            <w:pPr>
              <w:widowControl w:val="0"/>
              <w:spacing w:line="276" w:lineRule="auto"/>
              <w:contextualSpacing/>
              <w:rPr>
                <w:rFonts w:ascii="Arial" w:eastAsia="Times New Roman" w:hAnsi="Arial" w:cs="Arial"/>
                <w:color w:val="000000"/>
                <w:kern w:val="28"/>
                <w:sz w:val="20"/>
                <w:szCs w:val="20"/>
                <w:lang w:eastAsia="en-GB"/>
                <w14:cntxtAlts/>
              </w:rPr>
            </w:pPr>
            <w:r w:rsidRPr="003F53B9">
              <w:rPr>
                <w:rFonts w:ascii="Arial" w:eastAsia="Times New Roman" w:hAnsi="Arial" w:cs="Arial"/>
                <w:color w:val="000000"/>
                <w:kern w:val="28"/>
                <w:sz w:val="20"/>
                <w:szCs w:val="20"/>
                <w:lang w:eastAsia="en-GB"/>
                <w14:cntxtAlts/>
              </w:rPr>
              <w:t>British Depth St</w:t>
            </w:r>
            <w:r w:rsidRPr="00EB01A9">
              <w:rPr>
                <w:rFonts w:ascii="Arial" w:eastAsia="Times New Roman" w:hAnsi="Arial" w:cs="Arial"/>
                <w:color w:val="000000"/>
                <w:kern w:val="28"/>
                <w:sz w:val="20"/>
                <w:szCs w:val="20"/>
                <w:lang w:eastAsia="en-GB"/>
                <w14:cntxtAlts/>
              </w:rPr>
              <w:t>udy - Early Elizabethan</w:t>
            </w:r>
            <w:r w:rsidRPr="003F53B9">
              <w:rPr>
                <w:rFonts w:ascii="Arial" w:eastAsia="Times New Roman" w:hAnsi="Arial" w:cs="Arial"/>
                <w:color w:val="000000"/>
                <w:kern w:val="28"/>
                <w:sz w:val="20"/>
                <w:szCs w:val="20"/>
                <w:lang w:eastAsia="en-GB"/>
                <w14:cntxtAlts/>
              </w:rPr>
              <w:t xml:space="preserve"> England</w:t>
            </w:r>
          </w:p>
          <w:p w14:paraId="1D13E45E" w14:textId="177AD0A2" w:rsidR="53BF3DDC" w:rsidRDefault="53BF3DDC" w:rsidP="1C9B4D99">
            <w:pPr>
              <w:spacing w:line="276" w:lineRule="auto"/>
              <w:rPr>
                <w:rFonts w:ascii="Arial" w:eastAsia="Times New Roman" w:hAnsi="Arial" w:cs="Arial"/>
                <w:color w:val="000000" w:themeColor="text1"/>
                <w:sz w:val="20"/>
                <w:szCs w:val="20"/>
                <w:lang w:eastAsia="en-GB"/>
              </w:rPr>
            </w:pPr>
            <w:r w:rsidRPr="1C9B4D99">
              <w:rPr>
                <w:rFonts w:ascii="Arial" w:eastAsia="Times New Roman" w:hAnsi="Arial" w:cs="Arial"/>
                <w:color w:val="000000" w:themeColor="text1"/>
                <w:sz w:val="20"/>
                <w:szCs w:val="20"/>
                <w:lang w:eastAsia="en-GB"/>
              </w:rPr>
              <w:t>Period Study – The American West 1835-95</w:t>
            </w:r>
          </w:p>
          <w:p w14:paraId="0651E23A" w14:textId="77777777" w:rsidR="00C81423" w:rsidRDefault="00C81423" w:rsidP="006214BD">
            <w:pPr>
              <w:spacing w:line="276" w:lineRule="auto"/>
              <w:contextualSpacing/>
              <w:rPr>
                <w:rFonts w:ascii="Arial" w:eastAsia="Times New Roman" w:hAnsi="Arial" w:cs="Arial"/>
                <w:color w:val="000000"/>
                <w:kern w:val="28"/>
                <w:sz w:val="20"/>
                <w:szCs w:val="20"/>
                <w:lang w:eastAsia="en-GB"/>
                <w14:cntxtAlts/>
              </w:rPr>
            </w:pPr>
            <w:r w:rsidRPr="003F53B9">
              <w:rPr>
                <w:rFonts w:ascii="Arial" w:hAnsi="Arial" w:cs="Arial"/>
                <w:color w:val="000000" w:themeColor="text1"/>
                <w:sz w:val="20"/>
                <w:szCs w:val="20"/>
              </w:rPr>
              <w:t>Modern Depth Study - Weimar and Nazi Germany, 1918–39</w:t>
            </w:r>
            <w:r w:rsidRPr="003F53B9">
              <w:rPr>
                <w:rFonts w:ascii="Arial" w:eastAsia="Times New Roman" w:hAnsi="Arial" w:cs="Arial"/>
                <w:color w:val="000000"/>
                <w:kern w:val="28"/>
                <w:sz w:val="20"/>
                <w:szCs w:val="20"/>
                <w:lang w:eastAsia="en-GB"/>
                <w14:cntxtAlts/>
              </w:rPr>
              <w:t xml:space="preserve"> </w:t>
            </w:r>
          </w:p>
          <w:p w14:paraId="5DAB6C7B" w14:textId="77777777" w:rsidR="00C81423" w:rsidRPr="003F53B9" w:rsidRDefault="00C81423" w:rsidP="006214BD">
            <w:pPr>
              <w:spacing w:line="276" w:lineRule="auto"/>
              <w:rPr>
                <w:rFonts w:ascii="Arial" w:hAnsi="Arial" w:cs="Arial"/>
                <w:sz w:val="20"/>
                <w:szCs w:val="20"/>
              </w:rPr>
            </w:pPr>
          </w:p>
        </w:tc>
      </w:tr>
      <w:tr w:rsidR="00C81423" w:rsidRPr="00D82A6D" w14:paraId="384E8C5A" w14:textId="77777777" w:rsidTr="555ACB61">
        <w:tc>
          <w:tcPr>
            <w:tcW w:w="1980" w:type="dxa"/>
          </w:tcPr>
          <w:p w14:paraId="444E93E7" w14:textId="77777777" w:rsidR="00C81423" w:rsidRPr="003F53B9" w:rsidRDefault="00C81423" w:rsidP="006214BD">
            <w:pPr>
              <w:widowControl w:val="0"/>
              <w:spacing w:after="160" w:line="276" w:lineRule="auto"/>
              <w:rPr>
                <w:rFonts w:ascii="Arial" w:hAnsi="Arial" w:cs="Arial"/>
                <w:b/>
                <w:bCs/>
                <w:sz w:val="20"/>
                <w:szCs w:val="20"/>
              </w:rPr>
            </w:pPr>
            <w:r w:rsidRPr="003F53B9">
              <w:rPr>
                <w:rFonts w:ascii="Arial" w:hAnsi="Arial" w:cs="Arial"/>
                <w:b/>
                <w:bCs/>
                <w:sz w:val="20"/>
                <w:szCs w:val="20"/>
              </w:rPr>
              <w:t>Exam Details</w:t>
            </w:r>
          </w:p>
          <w:p w14:paraId="02EB378F" w14:textId="77777777" w:rsidR="00C81423" w:rsidRPr="003F53B9" w:rsidRDefault="00C81423" w:rsidP="006214BD">
            <w:pPr>
              <w:spacing w:line="276" w:lineRule="auto"/>
              <w:rPr>
                <w:rFonts w:ascii="Arial" w:hAnsi="Arial" w:cs="Arial"/>
                <w:sz w:val="20"/>
                <w:szCs w:val="20"/>
              </w:rPr>
            </w:pPr>
          </w:p>
        </w:tc>
        <w:tc>
          <w:tcPr>
            <w:tcW w:w="7648" w:type="dxa"/>
          </w:tcPr>
          <w:p w14:paraId="73570C92" w14:textId="77777777" w:rsidR="00C81423" w:rsidRPr="003F53B9" w:rsidRDefault="00C81423" w:rsidP="1C9B4D99">
            <w:pPr>
              <w:widowControl w:val="0"/>
              <w:spacing w:line="276" w:lineRule="auto"/>
              <w:contextualSpacing/>
              <w:rPr>
                <w:rFonts w:ascii="Arial" w:eastAsia="Times New Roman" w:hAnsi="Arial" w:cs="Arial"/>
                <w:color w:val="000000"/>
                <w:kern w:val="28"/>
                <w:sz w:val="20"/>
                <w:szCs w:val="20"/>
                <w:lang w:eastAsia="en-GB"/>
                <w14:cntxtAlts/>
              </w:rPr>
            </w:pPr>
            <w:r w:rsidRPr="1C9B4D99">
              <w:rPr>
                <w:rFonts w:ascii="Arial" w:eastAsia="Times New Roman" w:hAnsi="Arial" w:cs="Arial"/>
                <w:b/>
                <w:bCs/>
                <w:color w:val="000000"/>
                <w:kern w:val="28"/>
                <w:sz w:val="20"/>
                <w:szCs w:val="20"/>
                <w:lang w:eastAsia="en-GB"/>
                <w14:cntxtAlts/>
              </w:rPr>
              <w:t>PAPER 1:</w:t>
            </w:r>
            <w:r w:rsidRPr="003F53B9">
              <w:rPr>
                <w:rFonts w:ascii="Arial" w:eastAsia="Times New Roman" w:hAnsi="Arial" w:cs="Arial"/>
                <w:color w:val="000000"/>
                <w:kern w:val="28"/>
                <w:sz w:val="20"/>
                <w:szCs w:val="20"/>
                <w:lang w:eastAsia="en-GB"/>
                <w14:cntxtAlts/>
              </w:rPr>
              <w:t xml:space="preserve"> Thematic study and historic environment (</w:t>
            </w:r>
            <w:proofErr w:type="gramStart"/>
            <w:r w:rsidRPr="003F53B9">
              <w:rPr>
                <w:rFonts w:ascii="Arial" w:eastAsia="Times New Roman" w:hAnsi="Arial" w:cs="Arial"/>
                <w:color w:val="000000"/>
                <w:kern w:val="28"/>
                <w:sz w:val="20"/>
                <w:szCs w:val="20"/>
                <w:lang w:eastAsia="en-GB"/>
                <w14:cntxtAlts/>
              </w:rPr>
              <w:t>1 hour</w:t>
            </w:r>
            <w:proofErr w:type="gramEnd"/>
            <w:r w:rsidRPr="003F53B9">
              <w:rPr>
                <w:rFonts w:ascii="Arial" w:eastAsia="Times New Roman" w:hAnsi="Arial" w:cs="Arial"/>
                <w:color w:val="000000"/>
                <w:kern w:val="28"/>
                <w:sz w:val="20"/>
                <w:szCs w:val="20"/>
                <w:lang w:eastAsia="en-GB"/>
                <w14:cntxtAlts/>
              </w:rPr>
              <w:t xml:space="preserve"> 15 min)</w:t>
            </w:r>
          </w:p>
          <w:p w14:paraId="7114E05A" w14:textId="4E6F85F1" w:rsidR="00C81423" w:rsidRPr="003F53B9" w:rsidRDefault="00C81423" w:rsidP="006214BD">
            <w:pPr>
              <w:widowControl w:val="0"/>
              <w:spacing w:line="276" w:lineRule="auto"/>
              <w:contextualSpacing/>
              <w:rPr>
                <w:rFonts w:ascii="Arial" w:eastAsia="Times New Roman" w:hAnsi="Arial" w:cs="Arial"/>
                <w:color w:val="000000"/>
                <w:kern w:val="28"/>
                <w:sz w:val="20"/>
                <w:szCs w:val="20"/>
                <w:lang w:eastAsia="en-GB"/>
                <w14:cntxtAlts/>
              </w:rPr>
            </w:pPr>
            <w:r w:rsidRPr="1C9B4D99">
              <w:rPr>
                <w:rFonts w:ascii="Arial" w:eastAsia="Times New Roman" w:hAnsi="Arial" w:cs="Arial"/>
                <w:b/>
                <w:bCs/>
                <w:color w:val="000000"/>
                <w:kern w:val="28"/>
                <w:sz w:val="20"/>
                <w:szCs w:val="20"/>
                <w:lang w:eastAsia="en-GB"/>
                <w14:cntxtAlts/>
              </w:rPr>
              <w:t>PAPER 2:</w:t>
            </w:r>
            <w:r w:rsidRPr="003F53B9">
              <w:rPr>
                <w:rFonts w:ascii="Arial" w:eastAsia="Times New Roman" w:hAnsi="Arial" w:cs="Arial"/>
                <w:color w:val="000000"/>
                <w:kern w:val="28"/>
                <w:sz w:val="20"/>
                <w:szCs w:val="20"/>
                <w:lang w:eastAsia="en-GB"/>
                <w14:cntxtAlts/>
              </w:rPr>
              <w:t xml:space="preserve"> British Depth Study</w:t>
            </w:r>
            <w:r w:rsidR="16F020FC" w:rsidRPr="003F53B9">
              <w:rPr>
                <w:rFonts w:ascii="Arial" w:eastAsia="Times New Roman" w:hAnsi="Arial" w:cs="Arial"/>
                <w:color w:val="000000"/>
                <w:kern w:val="28"/>
                <w:sz w:val="20"/>
                <w:szCs w:val="20"/>
                <w:lang w:eastAsia="en-GB"/>
                <w14:cntxtAlts/>
              </w:rPr>
              <w:t xml:space="preserve"> and Period Study</w:t>
            </w:r>
            <w:r w:rsidRPr="003F53B9">
              <w:rPr>
                <w:rFonts w:ascii="Arial" w:eastAsia="Times New Roman" w:hAnsi="Arial" w:cs="Arial"/>
                <w:color w:val="000000"/>
                <w:kern w:val="28"/>
                <w:sz w:val="20"/>
                <w:szCs w:val="20"/>
                <w:lang w:eastAsia="en-GB"/>
                <w14:cntxtAlts/>
              </w:rPr>
              <w:t xml:space="preserve"> (</w:t>
            </w:r>
            <w:r w:rsidR="129F52C4">
              <w:rPr>
                <w:rFonts w:ascii="Arial" w:eastAsia="Times New Roman" w:hAnsi="Arial" w:cs="Arial"/>
                <w:color w:val="000000"/>
                <w:kern w:val="28"/>
                <w:sz w:val="20"/>
                <w:szCs w:val="20"/>
                <w:lang w:eastAsia="en-GB"/>
                <w14:cntxtAlts/>
              </w:rPr>
              <w:t>1hr 45 mins</w:t>
            </w:r>
            <w:r w:rsidRPr="003F53B9">
              <w:rPr>
                <w:rFonts w:ascii="Arial" w:eastAsia="Times New Roman" w:hAnsi="Arial" w:cs="Arial"/>
                <w:color w:val="000000"/>
                <w:kern w:val="28"/>
                <w:sz w:val="20"/>
                <w:szCs w:val="20"/>
                <w:lang w:eastAsia="en-GB"/>
                <w14:cntxtAlts/>
              </w:rPr>
              <w:t>)</w:t>
            </w:r>
          </w:p>
          <w:p w14:paraId="7CD905D7" w14:textId="14116ACA" w:rsidR="00C81423" w:rsidRDefault="00C81423" w:rsidP="006214BD">
            <w:pPr>
              <w:spacing w:line="276" w:lineRule="auto"/>
              <w:contextualSpacing/>
              <w:rPr>
                <w:rFonts w:ascii="Arial" w:hAnsi="Arial" w:cs="Arial"/>
                <w:color w:val="000000" w:themeColor="text1"/>
                <w:sz w:val="20"/>
                <w:szCs w:val="20"/>
              </w:rPr>
            </w:pPr>
            <w:r w:rsidRPr="1C9B4D99">
              <w:rPr>
                <w:rFonts w:ascii="Arial" w:hAnsi="Arial" w:cs="Arial"/>
                <w:b/>
                <w:bCs/>
                <w:color w:val="000000" w:themeColor="text1"/>
                <w:sz w:val="20"/>
                <w:szCs w:val="20"/>
              </w:rPr>
              <w:t>PAPER 3:</w:t>
            </w:r>
            <w:r w:rsidRPr="1C9B4D99">
              <w:rPr>
                <w:rFonts w:ascii="Arial" w:hAnsi="Arial" w:cs="Arial"/>
                <w:color w:val="000000" w:themeColor="text1"/>
                <w:sz w:val="20"/>
                <w:szCs w:val="20"/>
              </w:rPr>
              <w:t xml:space="preserve"> Modern Depth Study (</w:t>
            </w:r>
            <w:proofErr w:type="gramStart"/>
            <w:r w:rsidRPr="1C9B4D99">
              <w:rPr>
                <w:rFonts w:ascii="Arial" w:hAnsi="Arial" w:cs="Arial"/>
                <w:color w:val="000000" w:themeColor="text1"/>
                <w:sz w:val="20"/>
                <w:szCs w:val="20"/>
              </w:rPr>
              <w:t>1 hour</w:t>
            </w:r>
            <w:proofErr w:type="gramEnd"/>
            <w:r w:rsidRPr="1C9B4D99">
              <w:rPr>
                <w:rFonts w:ascii="Arial" w:hAnsi="Arial" w:cs="Arial"/>
                <w:color w:val="000000" w:themeColor="text1"/>
                <w:sz w:val="20"/>
                <w:szCs w:val="20"/>
              </w:rPr>
              <w:t xml:space="preserve"> 20 min)</w:t>
            </w:r>
          </w:p>
          <w:p w14:paraId="6A05A809" w14:textId="77777777" w:rsidR="00C81423" w:rsidRPr="003F53B9" w:rsidRDefault="00C81423" w:rsidP="006214BD">
            <w:pPr>
              <w:spacing w:line="276" w:lineRule="auto"/>
              <w:contextualSpacing/>
              <w:rPr>
                <w:rFonts w:ascii="Arial" w:hAnsi="Arial" w:cs="Arial"/>
                <w:sz w:val="20"/>
                <w:szCs w:val="20"/>
              </w:rPr>
            </w:pPr>
          </w:p>
        </w:tc>
      </w:tr>
      <w:tr w:rsidR="00C81423" w:rsidRPr="00D82A6D" w14:paraId="24935E41" w14:textId="77777777" w:rsidTr="555ACB61">
        <w:tc>
          <w:tcPr>
            <w:tcW w:w="1980" w:type="dxa"/>
          </w:tcPr>
          <w:p w14:paraId="2EA4E8D8" w14:textId="77777777" w:rsidR="00C81423" w:rsidRPr="003F53B9" w:rsidRDefault="00C81423" w:rsidP="006214BD">
            <w:pPr>
              <w:widowControl w:val="0"/>
              <w:spacing w:after="160" w:line="276" w:lineRule="auto"/>
              <w:rPr>
                <w:rFonts w:ascii="Arial" w:hAnsi="Arial" w:cs="Arial"/>
                <w:b/>
                <w:bCs/>
                <w:sz w:val="20"/>
                <w:szCs w:val="20"/>
              </w:rPr>
            </w:pPr>
            <w:r>
              <w:rPr>
                <w:rFonts w:ascii="Arial" w:hAnsi="Arial" w:cs="Arial"/>
                <w:b/>
                <w:bCs/>
                <w:sz w:val="20"/>
                <w:szCs w:val="20"/>
              </w:rPr>
              <w:t>Subject support</w:t>
            </w:r>
          </w:p>
          <w:p w14:paraId="5A39BBE3" w14:textId="77777777" w:rsidR="00C81423" w:rsidRPr="003F53B9" w:rsidRDefault="00C81423" w:rsidP="006214BD">
            <w:pPr>
              <w:spacing w:line="276" w:lineRule="auto"/>
              <w:rPr>
                <w:rFonts w:ascii="Arial" w:hAnsi="Arial" w:cs="Arial"/>
                <w:sz w:val="20"/>
                <w:szCs w:val="20"/>
              </w:rPr>
            </w:pPr>
          </w:p>
        </w:tc>
        <w:tc>
          <w:tcPr>
            <w:tcW w:w="7648" w:type="dxa"/>
          </w:tcPr>
          <w:p w14:paraId="2B86CB8D" w14:textId="77777777" w:rsidR="00C81423" w:rsidRPr="003F53B9" w:rsidRDefault="00C81423" w:rsidP="006214BD">
            <w:pPr>
              <w:spacing w:line="276" w:lineRule="auto"/>
              <w:rPr>
                <w:rFonts w:ascii="Arial" w:eastAsia="Times New Roman" w:hAnsi="Arial" w:cs="Arial"/>
                <w:color w:val="000000"/>
                <w:kern w:val="28"/>
                <w:sz w:val="20"/>
                <w:szCs w:val="20"/>
                <w:lang w:eastAsia="en-GB"/>
                <w14:cntxtAlts/>
              </w:rPr>
            </w:pPr>
            <w:r w:rsidRPr="003F53B9">
              <w:rPr>
                <w:rFonts w:ascii="Arial" w:eastAsia="Times New Roman" w:hAnsi="Arial" w:cs="Arial"/>
                <w:color w:val="000000"/>
                <w:kern w:val="28"/>
                <w:sz w:val="20"/>
                <w:szCs w:val="20"/>
                <w:lang w:eastAsia="en-GB"/>
                <w14:cntxtAlts/>
              </w:rPr>
              <w:t xml:space="preserve">Students will complete past paper questions </w:t>
            </w:r>
            <w:r>
              <w:rPr>
                <w:rFonts w:ascii="Arial" w:eastAsia="Times New Roman" w:hAnsi="Arial" w:cs="Arial"/>
                <w:color w:val="000000"/>
                <w:kern w:val="28"/>
                <w:sz w:val="20"/>
                <w:szCs w:val="20"/>
                <w:lang w:eastAsia="en-GB"/>
                <w14:cntxtAlts/>
              </w:rPr>
              <w:t xml:space="preserve">and quizzes </w:t>
            </w:r>
            <w:r w:rsidRPr="003F53B9">
              <w:rPr>
                <w:rFonts w:ascii="Arial" w:eastAsia="Times New Roman" w:hAnsi="Arial" w:cs="Arial"/>
                <w:color w:val="000000"/>
                <w:kern w:val="28"/>
                <w:sz w:val="20"/>
                <w:szCs w:val="20"/>
                <w:lang w:eastAsia="en-GB"/>
                <w14:cntxtAlts/>
              </w:rPr>
              <w:t>throughout the course.</w:t>
            </w:r>
          </w:p>
          <w:p w14:paraId="2A2BEAC7" w14:textId="77777777" w:rsidR="00C81423" w:rsidRDefault="00C81423" w:rsidP="006214BD">
            <w:pPr>
              <w:spacing w:after="100" w:afterAutospacing="1" w:line="276" w:lineRule="auto"/>
              <w:contextualSpacing/>
              <w:rPr>
                <w:rFonts w:ascii="Arial" w:eastAsia="Times New Roman" w:hAnsi="Arial" w:cs="Arial"/>
                <w:color w:val="000000"/>
                <w:kern w:val="28"/>
                <w:sz w:val="20"/>
                <w:szCs w:val="20"/>
                <w:lang w:eastAsia="en-GB"/>
                <w14:cntxtAlts/>
              </w:rPr>
            </w:pPr>
            <w:r w:rsidRPr="003F53B9">
              <w:rPr>
                <w:rFonts w:ascii="Arial" w:eastAsia="Times New Roman" w:hAnsi="Arial" w:cs="Arial"/>
                <w:color w:val="000000"/>
                <w:kern w:val="28"/>
                <w:sz w:val="20"/>
                <w:szCs w:val="20"/>
                <w:lang w:eastAsia="en-GB"/>
                <w14:cntxtAlts/>
              </w:rPr>
              <w:t xml:space="preserve">Students can speak to the History staff </w:t>
            </w:r>
            <w:r>
              <w:rPr>
                <w:rFonts w:ascii="Arial" w:eastAsia="Times New Roman" w:hAnsi="Arial" w:cs="Arial"/>
                <w:color w:val="000000"/>
                <w:kern w:val="28"/>
                <w:sz w:val="20"/>
                <w:szCs w:val="20"/>
                <w:lang w:eastAsia="en-GB"/>
                <w14:cntxtAlts/>
              </w:rPr>
              <w:t>via email or Microsoft Teams or SMH at any time</w:t>
            </w:r>
            <w:r w:rsidRPr="003F53B9">
              <w:rPr>
                <w:rFonts w:ascii="Arial" w:eastAsia="Times New Roman" w:hAnsi="Arial" w:cs="Arial"/>
                <w:color w:val="000000"/>
                <w:kern w:val="28"/>
                <w:sz w:val="20"/>
                <w:szCs w:val="20"/>
                <w:lang w:eastAsia="en-GB"/>
                <w14:cntxtAlts/>
              </w:rPr>
              <w:t>.</w:t>
            </w:r>
            <w:r>
              <w:rPr>
                <w:rFonts w:ascii="Arial" w:eastAsia="Times New Roman" w:hAnsi="Arial" w:cs="Arial"/>
                <w:color w:val="000000"/>
                <w:kern w:val="28"/>
                <w:sz w:val="20"/>
                <w:szCs w:val="20"/>
                <w:lang w:eastAsia="en-GB"/>
                <w14:cntxtAlts/>
              </w:rPr>
              <w:t xml:space="preserve"> Teachers will be available during working hours to respond. </w:t>
            </w:r>
          </w:p>
          <w:p w14:paraId="49855B51" w14:textId="77777777" w:rsidR="00C81423" w:rsidRPr="003F53B9" w:rsidRDefault="00C81423" w:rsidP="006214BD">
            <w:pPr>
              <w:spacing w:after="100" w:afterAutospacing="1" w:line="276" w:lineRule="auto"/>
              <w:contextualSpacing/>
              <w:rPr>
                <w:rFonts w:ascii="Arial" w:eastAsia="Times New Roman" w:hAnsi="Arial" w:cs="Arial"/>
                <w:color w:val="000000"/>
                <w:kern w:val="28"/>
                <w:sz w:val="20"/>
                <w:szCs w:val="20"/>
                <w:lang w:eastAsia="en-GB"/>
                <w14:cntxtAlts/>
              </w:rPr>
            </w:pPr>
            <w:r>
              <w:rPr>
                <w:rFonts w:ascii="Arial" w:eastAsia="Times New Roman" w:hAnsi="Arial" w:cs="Arial"/>
                <w:color w:val="000000"/>
                <w:kern w:val="28"/>
                <w:sz w:val="20"/>
                <w:szCs w:val="20"/>
                <w:lang w:eastAsia="en-GB"/>
                <w14:cntxtAlts/>
              </w:rPr>
              <w:t xml:space="preserve">Students should make use of Microsoft Teams to submit work, get feedback, or engage in dialogue with class teachers. While it cannot replace face to face conversation, the platform has been invaluable in supporting students remotely and they should ensure they are confident with using it. </w:t>
            </w:r>
          </w:p>
          <w:p w14:paraId="41C8F396" w14:textId="77777777" w:rsidR="00C81423" w:rsidRPr="003F53B9" w:rsidRDefault="00C81423" w:rsidP="006214BD">
            <w:pPr>
              <w:spacing w:line="276" w:lineRule="auto"/>
              <w:rPr>
                <w:rFonts w:ascii="Arial" w:hAnsi="Arial" w:cs="Arial"/>
                <w:sz w:val="20"/>
                <w:szCs w:val="20"/>
              </w:rPr>
            </w:pPr>
          </w:p>
        </w:tc>
      </w:tr>
      <w:tr w:rsidR="00C81423" w:rsidRPr="00D82A6D" w14:paraId="2A2CD2CD" w14:textId="77777777" w:rsidTr="555ACB61">
        <w:tc>
          <w:tcPr>
            <w:tcW w:w="1980" w:type="dxa"/>
          </w:tcPr>
          <w:p w14:paraId="48C6E9E4" w14:textId="77777777" w:rsidR="00C81423" w:rsidRPr="003F53B9" w:rsidRDefault="00C81423" w:rsidP="006214BD">
            <w:pPr>
              <w:spacing w:line="276" w:lineRule="auto"/>
              <w:rPr>
                <w:rFonts w:ascii="Arial" w:hAnsi="Arial" w:cs="Arial"/>
                <w:sz w:val="20"/>
                <w:szCs w:val="20"/>
              </w:rPr>
            </w:pPr>
            <w:r w:rsidRPr="003F53B9">
              <w:rPr>
                <w:rFonts w:ascii="Arial" w:eastAsia="Times New Roman" w:hAnsi="Arial" w:cs="Arial"/>
                <w:b/>
                <w:color w:val="000000"/>
                <w:kern w:val="28"/>
                <w:sz w:val="20"/>
                <w:szCs w:val="20"/>
                <w:lang w:eastAsia="en-GB"/>
                <w14:cntxtAlts/>
              </w:rPr>
              <w:t>Revision Guidance</w:t>
            </w:r>
          </w:p>
        </w:tc>
        <w:tc>
          <w:tcPr>
            <w:tcW w:w="7648" w:type="dxa"/>
          </w:tcPr>
          <w:p w14:paraId="3A07B59B" w14:textId="77777777" w:rsidR="00C81423" w:rsidRPr="003F53B9" w:rsidRDefault="00C81423" w:rsidP="006214BD">
            <w:pPr>
              <w:spacing w:line="276" w:lineRule="auto"/>
              <w:rPr>
                <w:rFonts w:ascii="Arial" w:eastAsia="Times New Roman" w:hAnsi="Arial" w:cs="Arial"/>
                <w:sz w:val="20"/>
                <w:szCs w:val="20"/>
              </w:rPr>
            </w:pPr>
            <w:r w:rsidRPr="003F53B9">
              <w:rPr>
                <w:rFonts w:ascii="Arial" w:eastAsia="Times New Roman" w:hAnsi="Arial" w:cs="Arial"/>
                <w:sz w:val="20"/>
                <w:szCs w:val="20"/>
              </w:rPr>
              <w:t>Much</w:t>
            </w:r>
            <w:r>
              <w:rPr>
                <w:rFonts w:ascii="Arial" w:eastAsia="Times New Roman" w:hAnsi="Arial" w:cs="Arial"/>
                <w:sz w:val="20"/>
                <w:szCs w:val="20"/>
              </w:rPr>
              <w:t xml:space="preserve"> material on Teams, the VLE and on Show My Homework</w:t>
            </w:r>
            <w:r w:rsidRPr="003F53B9">
              <w:rPr>
                <w:rFonts w:ascii="Arial" w:eastAsia="Times New Roman" w:hAnsi="Arial" w:cs="Arial"/>
                <w:sz w:val="20"/>
                <w:szCs w:val="20"/>
              </w:rPr>
              <w:t>, including exam technique guidance, PLCs and other information.</w:t>
            </w:r>
          </w:p>
          <w:p w14:paraId="018DDECC" w14:textId="77777777" w:rsidR="00C81423" w:rsidRDefault="00C81423" w:rsidP="006214BD">
            <w:pPr>
              <w:spacing w:after="100" w:afterAutospacing="1" w:line="276" w:lineRule="auto"/>
              <w:contextualSpacing/>
              <w:rPr>
                <w:rFonts w:ascii="Arial" w:eastAsia="Times New Roman" w:hAnsi="Arial" w:cs="Arial"/>
                <w:color w:val="000000"/>
                <w:sz w:val="20"/>
                <w:szCs w:val="20"/>
                <w:lang w:eastAsia="en-GB"/>
              </w:rPr>
            </w:pPr>
            <w:r w:rsidRPr="003F53B9">
              <w:rPr>
                <w:rFonts w:ascii="Arial" w:eastAsia="Times New Roman" w:hAnsi="Arial" w:cs="Arial"/>
                <w:color w:val="000000"/>
                <w:sz w:val="20"/>
                <w:szCs w:val="20"/>
                <w:lang w:eastAsia="en-GB"/>
              </w:rPr>
              <w:t>There are many commercial revi</w:t>
            </w:r>
            <w:r>
              <w:rPr>
                <w:rFonts w:ascii="Arial" w:eastAsia="Times New Roman" w:hAnsi="Arial" w:cs="Arial"/>
                <w:color w:val="000000"/>
                <w:sz w:val="20"/>
                <w:szCs w:val="20"/>
                <w:lang w:eastAsia="en-GB"/>
              </w:rPr>
              <w:t xml:space="preserve">sion guides for these popular </w:t>
            </w:r>
            <w:r w:rsidRPr="003F53B9">
              <w:rPr>
                <w:rFonts w:ascii="Arial" w:eastAsia="Times New Roman" w:hAnsi="Arial" w:cs="Arial"/>
                <w:color w:val="000000"/>
                <w:sz w:val="20"/>
                <w:szCs w:val="20"/>
                <w:lang w:eastAsia="en-GB"/>
              </w:rPr>
              <w:t xml:space="preserve">courses. </w:t>
            </w:r>
          </w:p>
          <w:p w14:paraId="72A3D3EC" w14:textId="77777777" w:rsidR="00C81423" w:rsidRPr="003F53B9" w:rsidRDefault="00C81423" w:rsidP="006214BD">
            <w:pPr>
              <w:spacing w:after="100" w:afterAutospacing="1" w:line="276" w:lineRule="auto"/>
              <w:contextualSpacing/>
              <w:rPr>
                <w:rFonts w:ascii="Arial" w:hAnsi="Arial" w:cs="Arial"/>
                <w:sz w:val="20"/>
                <w:szCs w:val="20"/>
              </w:rPr>
            </w:pPr>
          </w:p>
        </w:tc>
      </w:tr>
      <w:tr w:rsidR="00C81423" w:rsidRPr="00D82A6D" w14:paraId="228E5857" w14:textId="77777777" w:rsidTr="555ACB61">
        <w:trPr>
          <w:trHeight w:val="1259"/>
        </w:trPr>
        <w:tc>
          <w:tcPr>
            <w:tcW w:w="1980" w:type="dxa"/>
          </w:tcPr>
          <w:p w14:paraId="6BD4DA5F" w14:textId="77777777" w:rsidR="00C81423" w:rsidRPr="003F53B9" w:rsidRDefault="00C81423" w:rsidP="006214BD">
            <w:pPr>
              <w:spacing w:line="276" w:lineRule="auto"/>
              <w:rPr>
                <w:rFonts w:ascii="Arial" w:hAnsi="Arial" w:cs="Arial"/>
                <w:sz w:val="20"/>
                <w:szCs w:val="20"/>
              </w:rPr>
            </w:pPr>
            <w:r w:rsidRPr="003F53B9">
              <w:rPr>
                <w:rFonts w:ascii="Arial" w:eastAsia="Times New Roman" w:hAnsi="Arial" w:cs="Arial"/>
                <w:b/>
                <w:color w:val="000000"/>
                <w:kern w:val="28"/>
                <w:sz w:val="20"/>
                <w:szCs w:val="20"/>
                <w:lang w:eastAsia="en-GB"/>
                <w14:cntxtAlts/>
              </w:rPr>
              <w:t>Useful We</w:t>
            </w:r>
            <w:r>
              <w:rPr>
                <w:rFonts w:ascii="Arial" w:eastAsia="Times New Roman" w:hAnsi="Arial" w:cs="Arial"/>
                <w:b/>
                <w:color w:val="000000"/>
                <w:kern w:val="28"/>
                <w:sz w:val="20"/>
                <w:szCs w:val="20"/>
                <w:lang w:eastAsia="en-GB"/>
                <w14:cntxtAlts/>
              </w:rPr>
              <w:t>bsites</w:t>
            </w:r>
          </w:p>
        </w:tc>
        <w:tc>
          <w:tcPr>
            <w:tcW w:w="7648" w:type="dxa"/>
          </w:tcPr>
          <w:p w14:paraId="582EA9BF" w14:textId="77777777" w:rsidR="00C81423" w:rsidRPr="003F53B9" w:rsidRDefault="00C81423" w:rsidP="006214BD">
            <w:pPr>
              <w:spacing w:line="276" w:lineRule="auto"/>
              <w:rPr>
                <w:rFonts w:ascii="Arial" w:eastAsia="Times New Roman" w:hAnsi="Arial" w:cs="Arial"/>
                <w:sz w:val="20"/>
                <w:szCs w:val="20"/>
              </w:rPr>
            </w:pPr>
            <w:r w:rsidRPr="003F53B9">
              <w:rPr>
                <w:rFonts w:ascii="Arial" w:eastAsia="Times New Roman" w:hAnsi="Arial" w:cs="Arial"/>
                <w:sz w:val="20"/>
                <w:szCs w:val="20"/>
              </w:rPr>
              <w:t xml:space="preserve">BBC Bitesize </w:t>
            </w:r>
          </w:p>
          <w:p w14:paraId="33440A42" w14:textId="77777777" w:rsidR="00C81423" w:rsidRPr="003F53B9" w:rsidRDefault="00C81423" w:rsidP="006214BD">
            <w:pPr>
              <w:spacing w:line="276" w:lineRule="auto"/>
              <w:rPr>
                <w:rFonts w:ascii="Arial" w:eastAsia="Times New Roman" w:hAnsi="Arial" w:cs="Arial"/>
                <w:sz w:val="20"/>
                <w:szCs w:val="20"/>
              </w:rPr>
            </w:pPr>
            <w:r w:rsidRPr="003F53B9">
              <w:rPr>
                <w:rFonts w:ascii="Arial" w:eastAsia="Times New Roman" w:hAnsi="Arial" w:cs="Arial"/>
                <w:sz w:val="20"/>
                <w:szCs w:val="20"/>
              </w:rPr>
              <w:t>JohndClare.net</w:t>
            </w:r>
          </w:p>
          <w:p w14:paraId="1292433E" w14:textId="77777777" w:rsidR="00C81423" w:rsidRPr="003F53B9" w:rsidRDefault="00C81423" w:rsidP="006214BD">
            <w:pPr>
              <w:widowControl w:val="0"/>
              <w:spacing w:line="276" w:lineRule="auto"/>
              <w:rPr>
                <w:rFonts w:ascii="Arial" w:eastAsia="Times New Roman" w:hAnsi="Arial" w:cs="Arial"/>
                <w:color w:val="000000"/>
                <w:kern w:val="28"/>
                <w:sz w:val="20"/>
                <w:szCs w:val="20"/>
                <w:lang w:eastAsia="en-GB"/>
                <w14:cntxtAlts/>
              </w:rPr>
            </w:pPr>
            <w:r w:rsidRPr="003F53B9">
              <w:rPr>
                <w:rFonts w:ascii="Arial" w:eastAsia="Times New Roman" w:hAnsi="Arial" w:cs="Arial"/>
                <w:color w:val="000000"/>
                <w:sz w:val="20"/>
                <w:szCs w:val="20"/>
                <w:lang w:eastAsia="en-GB"/>
              </w:rPr>
              <w:t>Timelines.tv</w:t>
            </w:r>
            <w:r w:rsidRPr="003F53B9">
              <w:rPr>
                <w:rFonts w:ascii="Arial" w:eastAsia="Times New Roman" w:hAnsi="Arial" w:cs="Arial"/>
                <w:color w:val="000000"/>
                <w:kern w:val="28"/>
                <w:sz w:val="20"/>
                <w:szCs w:val="20"/>
                <w:lang w:eastAsia="en-GB"/>
                <w14:cntxtAlts/>
              </w:rPr>
              <w:t xml:space="preserve"> </w:t>
            </w:r>
          </w:p>
          <w:p w14:paraId="0710C7F9" w14:textId="77777777" w:rsidR="00C81423" w:rsidRPr="003F53B9" w:rsidRDefault="00C81423" w:rsidP="006214BD">
            <w:pPr>
              <w:widowControl w:val="0"/>
              <w:spacing w:line="276" w:lineRule="auto"/>
              <w:rPr>
                <w:rFonts w:ascii="Arial" w:eastAsia="Times New Roman" w:hAnsi="Arial" w:cs="Arial"/>
                <w:color w:val="000000"/>
                <w:kern w:val="28"/>
                <w:sz w:val="20"/>
                <w:szCs w:val="20"/>
                <w:lang w:eastAsia="en-GB"/>
                <w14:cntxtAlts/>
              </w:rPr>
            </w:pPr>
            <w:r w:rsidRPr="003F53B9">
              <w:rPr>
                <w:rFonts w:ascii="Arial" w:eastAsia="Times New Roman" w:hAnsi="Arial" w:cs="Arial"/>
                <w:color w:val="000000"/>
                <w:kern w:val="28"/>
                <w:sz w:val="20"/>
                <w:szCs w:val="20"/>
                <w:lang w:eastAsia="en-GB"/>
                <w14:cntxtAlts/>
              </w:rPr>
              <w:t>There are also links on the History page of the student VLE.</w:t>
            </w:r>
          </w:p>
          <w:p w14:paraId="0D0B940D" w14:textId="77777777" w:rsidR="00C81423" w:rsidRPr="003F53B9" w:rsidRDefault="00C81423" w:rsidP="006214BD">
            <w:pPr>
              <w:spacing w:line="276" w:lineRule="auto"/>
              <w:contextualSpacing/>
              <w:rPr>
                <w:rFonts w:ascii="Arial" w:hAnsi="Arial" w:cs="Arial"/>
                <w:sz w:val="20"/>
                <w:szCs w:val="20"/>
              </w:rPr>
            </w:pPr>
          </w:p>
        </w:tc>
      </w:tr>
      <w:tr w:rsidR="00C81423" w:rsidRPr="00D82A6D" w14:paraId="2B91F416" w14:textId="77777777" w:rsidTr="555ACB61">
        <w:trPr>
          <w:trHeight w:val="1034"/>
        </w:trPr>
        <w:tc>
          <w:tcPr>
            <w:tcW w:w="1980" w:type="dxa"/>
          </w:tcPr>
          <w:p w14:paraId="4693B068" w14:textId="77777777" w:rsidR="00C81423" w:rsidRPr="003F53B9" w:rsidRDefault="00C81423" w:rsidP="006214BD">
            <w:pPr>
              <w:spacing w:line="276" w:lineRule="auto"/>
              <w:rPr>
                <w:rFonts w:ascii="Arial" w:eastAsia="Times New Roman" w:hAnsi="Arial" w:cs="Arial"/>
                <w:b/>
                <w:color w:val="000000"/>
                <w:kern w:val="28"/>
                <w:sz w:val="20"/>
                <w:szCs w:val="20"/>
                <w:lang w:eastAsia="en-GB"/>
                <w14:cntxtAlts/>
              </w:rPr>
            </w:pPr>
            <w:r w:rsidRPr="003F53B9">
              <w:rPr>
                <w:rFonts w:ascii="Arial" w:eastAsia="Times New Roman" w:hAnsi="Arial" w:cs="Arial"/>
                <w:b/>
                <w:color w:val="000000"/>
                <w:kern w:val="28"/>
                <w:sz w:val="20"/>
                <w:szCs w:val="20"/>
                <w:lang w:eastAsia="en-GB"/>
                <w14:cntxtAlts/>
              </w:rPr>
              <w:t>What can I do?</w:t>
            </w:r>
          </w:p>
        </w:tc>
        <w:tc>
          <w:tcPr>
            <w:tcW w:w="7648" w:type="dxa"/>
          </w:tcPr>
          <w:p w14:paraId="4585811F" w14:textId="77777777" w:rsidR="00C81423" w:rsidRDefault="00C81423" w:rsidP="006214BD">
            <w:pPr>
              <w:spacing w:line="276" w:lineRule="auto"/>
              <w:rPr>
                <w:rFonts w:ascii="Arial" w:eastAsia="Times New Roman" w:hAnsi="Arial" w:cs="Arial"/>
                <w:sz w:val="20"/>
                <w:szCs w:val="20"/>
              </w:rPr>
            </w:pPr>
            <w:r>
              <w:rPr>
                <w:rFonts w:ascii="Arial" w:eastAsia="Times New Roman" w:hAnsi="Arial" w:cs="Arial"/>
                <w:sz w:val="20"/>
                <w:szCs w:val="20"/>
              </w:rPr>
              <w:t xml:space="preserve">Help your daughter to upload their work to Teams. </w:t>
            </w:r>
          </w:p>
          <w:p w14:paraId="2E305CDD" w14:textId="77777777" w:rsidR="00C81423" w:rsidRDefault="00C81423" w:rsidP="006214BD">
            <w:pPr>
              <w:spacing w:line="276" w:lineRule="auto"/>
              <w:rPr>
                <w:rFonts w:ascii="Arial" w:eastAsia="Times New Roman" w:hAnsi="Arial" w:cs="Arial"/>
                <w:sz w:val="20"/>
                <w:szCs w:val="20"/>
              </w:rPr>
            </w:pPr>
            <w:r w:rsidRPr="003F53B9">
              <w:rPr>
                <w:rFonts w:ascii="Arial" w:eastAsia="Times New Roman" w:hAnsi="Arial" w:cs="Arial"/>
                <w:sz w:val="20"/>
                <w:szCs w:val="20"/>
              </w:rPr>
              <w:t>Help with revision planning.</w:t>
            </w:r>
          </w:p>
          <w:p w14:paraId="169D0B14" w14:textId="77777777" w:rsidR="00C81423" w:rsidRPr="003F53B9" w:rsidRDefault="00C81423" w:rsidP="006214BD">
            <w:pPr>
              <w:spacing w:line="276" w:lineRule="auto"/>
              <w:rPr>
                <w:rFonts w:ascii="Arial" w:eastAsia="Times New Roman" w:hAnsi="Arial" w:cs="Arial"/>
                <w:sz w:val="20"/>
                <w:szCs w:val="20"/>
              </w:rPr>
            </w:pPr>
            <w:r>
              <w:rPr>
                <w:rFonts w:ascii="Arial" w:eastAsia="Times New Roman" w:hAnsi="Arial" w:cs="Arial"/>
                <w:sz w:val="20"/>
                <w:szCs w:val="20"/>
              </w:rPr>
              <w:t>Encourage wider reading, watching historical TV shows or listening to historical podcasts.</w:t>
            </w:r>
          </w:p>
          <w:p w14:paraId="34AA8CD5" w14:textId="77777777" w:rsidR="00C81423" w:rsidRPr="003F53B9" w:rsidRDefault="00C81423" w:rsidP="006214BD">
            <w:pPr>
              <w:spacing w:line="276" w:lineRule="auto"/>
              <w:rPr>
                <w:rFonts w:ascii="Arial" w:eastAsia="Times New Roman" w:hAnsi="Arial" w:cs="Arial"/>
                <w:sz w:val="20"/>
                <w:szCs w:val="20"/>
              </w:rPr>
            </w:pPr>
            <w:r>
              <w:rPr>
                <w:rFonts w:ascii="Arial" w:eastAsia="Times New Roman" w:hAnsi="Arial" w:cs="Arial"/>
                <w:sz w:val="20"/>
                <w:szCs w:val="20"/>
              </w:rPr>
              <w:t>Look at museum websites for virtual exhibitions.</w:t>
            </w:r>
          </w:p>
          <w:p w14:paraId="4ACFBC0A" w14:textId="77777777" w:rsidR="00C81423" w:rsidRDefault="00C81423" w:rsidP="006214BD">
            <w:pPr>
              <w:spacing w:line="276" w:lineRule="auto"/>
              <w:contextualSpacing/>
              <w:rPr>
                <w:rFonts w:ascii="Arial" w:eastAsia="Times New Roman" w:hAnsi="Arial" w:cs="Arial"/>
                <w:color w:val="000000"/>
                <w:sz w:val="20"/>
                <w:szCs w:val="20"/>
                <w:lang w:eastAsia="en-GB"/>
              </w:rPr>
            </w:pPr>
            <w:r w:rsidRPr="003F53B9">
              <w:rPr>
                <w:rFonts w:ascii="Arial" w:eastAsia="Times New Roman" w:hAnsi="Arial" w:cs="Arial"/>
                <w:color w:val="000000"/>
                <w:sz w:val="20"/>
                <w:szCs w:val="20"/>
                <w:lang w:eastAsia="en-GB"/>
              </w:rPr>
              <w:t>Purchase a revision guide.</w:t>
            </w:r>
          </w:p>
          <w:p w14:paraId="0E27B00A" w14:textId="77777777" w:rsidR="00C81423" w:rsidRPr="003F53B9" w:rsidRDefault="00C81423" w:rsidP="006214BD">
            <w:pPr>
              <w:spacing w:line="276" w:lineRule="auto"/>
              <w:contextualSpacing/>
              <w:rPr>
                <w:rFonts w:ascii="Arial" w:hAnsi="Arial" w:cs="Arial"/>
                <w:sz w:val="20"/>
                <w:szCs w:val="20"/>
              </w:rPr>
            </w:pPr>
          </w:p>
        </w:tc>
      </w:tr>
      <w:tr w:rsidR="00C81423" w:rsidRPr="00D82A6D" w14:paraId="18D4B066" w14:textId="77777777" w:rsidTr="555ACB61">
        <w:trPr>
          <w:trHeight w:val="1360"/>
        </w:trPr>
        <w:tc>
          <w:tcPr>
            <w:tcW w:w="1980" w:type="dxa"/>
          </w:tcPr>
          <w:p w14:paraId="4DFC8980" w14:textId="77777777" w:rsidR="00C81423" w:rsidRPr="003F53B9" w:rsidRDefault="00C81423" w:rsidP="006214BD">
            <w:pPr>
              <w:widowControl w:val="0"/>
              <w:spacing w:line="276" w:lineRule="auto"/>
              <w:rPr>
                <w:rFonts w:ascii="Arial" w:eastAsia="Times New Roman" w:hAnsi="Arial" w:cs="Arial"/>
                <w:b/>
                <w:color w:val="000000"/>
                <w:kern w:val="28"/>
                <w:sz w:val="20"/>
                <w:szCs w:val="20"/>
                <w:lang w:eastAsia="en-GB"/>
                <w14:cntxtAlts/>
              </w:rPr>
            </w:pPr>
            <w:r w:rsidRPr="003F53B9">
              <w:rPr>
                <w:rFonts w:ascii="Arial" w:eastAsia="Times New Roman" w:hAnsi="Arial" w:cs="Arial"/>
                <w:b/>
                <w:color w:val="000000"/>
                <w:kern w:val="28"/>
                <w:sz w:val="20"/>
                <w:szCs w:val="20"/>
                <w:lang w:eastAsia="en-GB"/>
                <w14:cntxtAlts/>
              </w:rPr>
              <w:t>What does your daughter need to do to succeed in this subject?</w:t>
            </w:r>
          </w:p>
          <w:p w14:paraId="60061E4C" w14:textId="77777777" w:rsidR="00C81423" w:rsidRPr="003F53B9" w:rsidRDefault="00C81423" w:rsidP="006214BD">
            <w:pPr>
              <w:spacing w:line="276" w:lineRule="auto"/>
              <w:rPr>
                <w:rFonts w:ascii="Arial" w:eastAsia="Times New Roman" w:hAnsi="Arial" w:cs="Arial"/>
                <w:b/>
                <w:color w:val="000000"/>
                <w:kern w:val="28"/>
                <w:sz w:val="20"/>
                <w:szCs w:val="20"/>
                <w:lang w:eastAsia="en-GB"/>
                <w14:cntxtAlts/>
              </w:rPr>
            </w:pPr>
          </w:p>
        </w:tc>
        <w:tc>
          <w:tcPr>
            <w:tcW w:w="7648" w:type="dxa"/>
          </w:tcPr>
          <w:p w14:paraId="72B9D120" w14:textId="77777777" w:rsidR="00C81423" w:rsidRPr="003F53B9" w:rsidRDefault="00C81423" w:rsidP="006214BD">
            <w:pPr>
              <w:spacing w:line="276" w:lineRule="auto"/>
              <w:rPr>
                <w:rFonts w:ascii="Arial" w:eastAsia="Times New Roman" w:hAnsi="Arial" w:cs="Arial"/>
                <w:sz w:val="20"/>
                <w:szCs w:val="20"/>
              </w:rPr>
            </w:pPr>
            <w:r w:rsidRPr="003F53B9">
              <w:rPr>
                <w:rFonts w:ascii="Arial" w:eastAsia="Times New Roman" w:hAnsi="Arial" w:cs="Arial"/>
                <w:sz w:val="20"/>
                <w:szCs w:val="20"/>
              </w:rPr>
              <w:t>Plan revision</w:t>
            </w:r>
            <w:r>
              <w:rPr>
                <w:rFonts w:ascii="Arial" w:eastAsia="Times New Roman" w:hAnsi="Arial" w:cs="Arial"/>
                <w:sz w:val="20"/>
                <w:szCs w:val="20"/>
              </w:rPr>
              <w:t xml:space="preserve"> carefully for every assessment:</w:t>
            </w:r>
            <w:r w:rsidRPr="003F53B9">
              <w:rPr>
                <w:rFonts w:ascii="Arial" w:eastAsia="Times New Roman" w:hAnsi="Arial" w:cs="Arial"/>
                <w:sz w:val="20"/>
                <w:szCs w:val="20"/>
              </w:rPr>
              <w:t xml:space="preserve"> effective revision practice in Year 10 is important</w:t>
            </w:r>
            <w:r>
              <w:rPr>
                <w:rFonts w:ascii="Arial" w:eastAsia="Times New Roman" w:hAnsi="Arial" w:cs="Arial"/>
                <w:sz w:val="20"/>
                <w:szCs w:val="20"/>
              </w:rPr>
              <w:t>. There is guidance on Teams, the VLE and SMHW.</w:t>
            </w:r>
          </w:p>
          <w:p w14:paraId="4A1F05A2" w14:textId="77777777" w:rsidR="00C81423" w:rsidRDefault="00C81423" w:rsidP="006214BD">
            <w:pPr>
              <w:spacing w:line="276" w:lineRule="auto"/>
              <w:rPr>
                <w:rFonts w:ascii="Arial" w:eastAsia="Times New Roman" w:hAnsi="Arial" w:cs="Arial"/>
                <w:sz w:val="20"/>
                <w:szCs w:val="20"/>
              </w:rPr>
            </w:pPr>
            <w:r w:rsidRPr="003F53B9">
              <w:rPr>
                <w:rFonts w:ascii="Arial" w:eastAsia="Times New Roman" w:hAnsi="Arial" w:cs="Arial"/>
                <w:sz w:val="20"/>
                <w:szCs w:val="20"/>
              </w:rPr>
              <w:t xml:space="preserve">Act on exam feedback and improve </w:t>
            </w:r>
            <w:r>
              <w:rPr>
                <w:rFonts w:ascii="Arial" w:eastAsia="Times New Roman" w:hAnsi="Arial" w:cs="Arial"/>
                <w:sz w:val="20"/>
                <w:szCs w:val="20"/>
              </w:rPr>
              <w:t>their</w:t>
            </w:r>
            <w:r w:rsidRPr="003F53B9">
              <w:rPr>
                <w:rFonts w:ascii="Arial" w:eastAsia="Times New Roman" w:hAnsi="Arial" w:cs="Arial"/>
                <w:sz w:val="20"/>
                <w:szCs w:val="20"/>
              </w:rPr>
              <w:t xml:space="preserve"> answers following a test (DIT)</w:t>
            </w:r>
            <w:r>
              <w:rPr>
                <w:rFonts w:ascii="Arial" w:eastAsia="Times New Roman" w:hAnsi="Arial" w:cs="Arial"/>
                <w:sz w:val="20"/>
                <w:szCs w:val="20"/>
              </w:rPr>
              <w:t>.</w:t>
            </w:r>
          </w:p>
          <w:p w14:paraId="574ECF8F" w14:textId="77777777" w:rsidR="00C81423" w:rsidRPr="003F53B9" w:rsidRDefault="00C81423" w:rsidP="006214BD">
            <w:pPr>
              <w:spacing w:line="276" w:lineRule="auto"/>
              <w:rPr>
                <w:rFonts w:ascii="Arial" w:eastAsia="Times New Roman" w:hAnsi="Arial" w:cs="Arial"/>
                <w:sz w:val="20"/>
                <w:szCs w:val="20"/>
              </w:rPr>
            </w:pPr>
            <w:r>
              <w:rPr>
                <w:rFonts w:ascii="Arial" w:eastAsia="Times New Roman" w:hAnsi="Arial" w:cs="Arial"/>
                <w:sz w:val="20"/>
                <w:szCs w:val="20"/>
              </w:rPr>
              <w:t>Work hard in every lesson and keep up with online quizzes and summary pages given as homework throughout the year.</w:t>
            </w:r>
          </w:p>
          <w:p w14:paraId="44EAFD9C" w14:textId="77777777" w:rsidR="00C81423" w:rsidRPr="003F53B9" w:rsidRDefault="00C81423" w:rsidP="006214BD">
            <w:pPr>
              <w:spacing w:line="276" w:lineRule="auto"/>
              <w:rPr>
                <w:rFonts w:ascii="Arial" w:hAnsi="Arial" w:cs="Arial"/>
                <w:sz w:val="20"/>
                <w:szCs w:val="20"/>
              </w:rPr>
            </w:pPr>
          </w:p>
        </w:tc>
      </w:tr>
      <w:tr w:rsidR="00C81423" w:rsidRPr="00D82A6D" w14:paraId="6CA85964" w14:textId="77777777" w:rsidTr="555ACB61">
        <w:tc>
          <w:tcPr>
            <w:tcW w:w="1980" w:type="dxa"/>
          </w:tcPr>
          <w:p w14:paraId="51D41630" w14:textId="77777777" w:rsidR="00C81423" w:rsidRPr="003F53B9" w:rsidRDefault="00C81423" w:rsidP="006214BD">
            <w:pPr>
              <w:widowControl w:val="0"/>
              <w:spacing w:line="276" w:lineRule="auto"/>
              <w:rPr>
                <w:rFonts w:ascii="Arial" w:eastAsia="Times New Roman" w:hAnsi="Arial" w:cs="Arial"/>
                <w:b/>
                <w:color w:val="000000"/>
                <w:kern w:val="28"/>
                <w:sz w:val="20"/>
                <w:szCs w:val="20"/>
                <w:lang w:eastAsia="en-GB"/>
                <w14:cntxtAlts/>
              </w:rPr>
            </w:pPr>
            <w:r w:rsidRPr="003F53B9">
              <w:rPr>
                <w:rFonts w:ascii="Arial" w:eastAsia="Times New Roman" w:hAnsi="Arial" w:cs="Arial"/>
                <w:b/>
                <w:color w:val="000000"/>
                <w:kern w:val="28"/>
                <w:sz w:val="20"/>
                <w:szCs w:val="20"/>
                <w:lang w:eastAsia="en-GB"/>
                <w14:cntxtAlts/>
              </w:rPr>
              <w:t xml:space="preserve">What does your daughter need to </w:t>
            </w:r>
            <w:r>
              <w:rPr>
                <w:rFonts w:ascii="Arial" w:eastAsia="Times New Roman" w:hAnsi="Arial" w:cs="Arial"/>
                <w:b/>
                <w:color w:val="000000"/>
                <w:kern w:val="28"/>
                <w:sz w:val="20"/>
                <w:szCs w:val="20"/>
                <w:lang w:eastAsia="en-GB"/>
                <w14:cntxtAlts/>
              </w:rPr>
              <w:t xml:space="preserve">do to </w:t>
            </w:r>
            <w:r w:rsidRPr="003F53B9">
              <w:rPr>
                <w:rFonts w:ascii="Arial" w:eastAsia="Times New Roman" w:hAnsi="Arial" w:cs="Arial"/>
                <w:b/>
                <w:color w:val="000000"/>
                <w:kern w:val="28"/>
                <w:sz w:val="20"/>
                <w:szCs w:val="20"/>
                <w:lang w:eastAsia="en-GB"/>
                <w14:cntxtAlts/>
              </w:rPr>
              <w:t>excel in this subject?</w:t>
            </w:r>
          </w:p>
        </w:tc>
        <w:tc>
          <w:tcPr>
            <w:tcW w:w="7648" w:type="dxa"/>
          </w:tcPr>
          <w:p w14:paraId="12A81108" w14:textId="77777777" w:rsidR="00C81423" w:rsidRDefault="00C81423" w:rsidP="006214BD">
            <w:pPr>
              <w:spacing w:line="276" w:lineRule="auto"/>
              <w:rPr>
                <w:rFonts w:ascii="Arial" w:eastAsia="Times New Roman" w:hAnsi="Arial" w:cs="Arial"/>
                <w:sz w:val="20"/>
                <w:szCs w:val="20"/>
              </w:rPr>
            </w:pPr>
            <w:r w:rsidRPr="003F53B9">
              <w:rPr>
                <w:rFonts w:ascii="Arial" w:eastAsia="Times New Roman" w:hAnsi="Arial" w:cs="Arial"/>
                <w:sz w:val="20"/>
                <w:szCs w:val="20"/>
              </w:rPr>
              <w:t xml:space="preserve">Read around the subject using the reading list on </w:t>
            </w:r>
            <w:r>
              <w:rPr>
                <w:rFonts w:ascii="Arial" w:eastAsia="Times New Roman" w:hAnsi="Arial" w:cs="Arial"/>
                <w:sz w:val="20"/>
                <w:szCs w:val="20"/>
              </w:rPr>
              <w:t>Teams, the</w:t>
            </w:r>
            <w:r w:rsidRPr="003F53B9">
              <w:rPr>
                <w:rFonts w:ascii="Arial" w:eastAsia="Times New Roman" w:hAnsi="Arial" w:cs="Arial"/>
                <w:sz w:val="20"/>
                <w:szCs w:val="20"/>
              </w:rPr>
              <w:t xml:space="preserve"> VLE and </w:t>
            </w:r>
            <w:r>
              <w:rPr>
                <w:rFonts w:ascii="Arial" w:eastAsia="Times New Roman" w:hAnsi="Arial" w:cs="Arial"/>
                <w:sz w:val="20"/>
                <w:szCs w:val="20"/>
              </w:rPr>
              <w:t>SMHW.</w:t>
            </w:r>
          </w:p>
          <w:p w14:paraId="38AB2B81" w14:textId="77777777" w:rsidR="00C81423" w:rsidRDefault="00C81423" w:rsidP="006214BD">
            <w:pPr>
              <w:spacing w:line="276" w:lineRule="auto"/>
              <w:rPr>
                <w:rFonts w:ascii="Arial" w:eastAsia="Times New Roman" w:hAnsi="Arial" w:cs="Arial"/>
                <w:sz w:val="20"/>
                <w:szCs w:val="20"/>
              </w:rPr>
            </w:pPr>
            <w:r>
              <w:rPr>
                <w:rFonts w:ascii="Arial" w:eastAsia="Times New Roman" w:hAnsi="Arial" w:cs="Arial"/>
                <w:sz w:val="20"/>
                <w:szCs w:val="20"/>
              </w:rPr>
              <w:t>Join History Society.</w:t>
            </w:r>
          </w:p>
          <w:p w14:paraId="09DE0091" w14:textId="77777777" w:rsidR="00C81423" w:rsidRPr="003F53B9" w:rsidRDefault="00C81423" w:rsidP="006214BD">
            <w:pPr>
              <w:spacing w:line="276" w:lineRule="auto"/>
              <w:rPr>
                <w:rFonts w:ascii="Arial" w:eastAsia="Times New Roman" w:hAnsi="Arial" w:cs="Arial"/>
                <w:sz w:val="20"/>
                <w:szCs w:val="20"/>
              </w:rPr>
            </w:pPr>
            <w:r>
              <w:rPr>
                <w:rFonts w:ascii="Arial" w:eastAsia="Times New Roman" w:hAnsi="Arial" w:cs="Arial"/>
                <w:sz w:val="20"/>
                <w:szCs w:val="20"/>
              </w:rPr>
              <w:t>Create a weekly revision slot for History so they are going over content each week.</w:t>
            </w:r>
          </w:p>
          <w:p w14:paraId="1F791C58" w14:textId="77777777" w:rsidR="00C81423" w:rsidRPr="003F53B9" w:rsidRDefault="00C81423" w:rsidP="006214BD">
            <w:pPr>
              <w:spacing w:line="276" w:lineRule="auto"/>
              <w:rPr>
                <w:rFonts w:ascii="Arial" w:eastAsia="Times New Roman" w:hAnsi="Arial" w:cs="Arial"/>
                <w:sz w:val="20"/>
                <w:szCs w:val="20"/>
              </w:rPr>
            </w:pPr>
            <w:r w:rsidRPr="003F53B9">
              <w:rPr>
                <w:rFonts w:ascii="Arial" w:eastAsia="Times New Roman" w:hAnsi="Arial" w:cs="Arial"/>
                <w:sz w:val="20"/>
                <w:szCs w:val="20"/>
              </w:rPr>
              <w:t>Visit Historical sites and museums (as listed above</w:t>
            </w:r>
            <w:r>
              <w:rPr>
                <w:rFonts w:ascii="Arial" w:eastAsia="Times New Roman" w:hAnsi="Arial" w:cs="Arial"/>
                <w:sz w:val="20"/>
                <w:szCs w:val="20"/>
              </w:rPr>
              <w:t>) where possible, or look at websites as many museums are curating virtual exhibitions.</w:t>
            </w:r>
          </w:p>
          <w:p w14:paraId="1634DFA3" w14:textId="1FFD1979" w:rsidR="00C81423" w:rsidRDefault="00C81423" w:rsidP="006214BD">
            <w:pPr>
              <w:spacing w:line="276" w:lineRule="auto"/>
              <w:rPr>
                <w:rFonts w:ascii="Arial" w:eastAsia="Times New Roman" w:hAnsi="Arial" w:cs="Arial"/>
                <w:sz w:val="20"/>
                <w:szCs w:val="20"/>
              </w:rPr>
            </w:pPr>
            <w:r w:rsidRPr="003F53B9">
              <w:rPr>
                <w:rFonts w:ascii="Arial" w:eastAsia="Times New Roman" w:hAnsi="Arial" w:cs="Arial"/>
                <w:sz w:val="20"/>
                <w:szCs w:val="20"/>
              </w:rPr>
              <w:t>See if there are any free talks or lectures locally or in London that could boost your knowledge and understanding of History (they don’t have to be specific to the topics we are studying).</w:t>
            </w:r>
            <w:r>
              <w:rPr>
                <w:rFonts w:ascii="Arial" w:eastAsia="Times New Roman" w:hAnsi="Arial" w:cs="Arial"/>
                <w:sz w:val="20"/>
                <w:szCs w:val="20"/>
              </w:rPr>
              <w:t xml:space="preserve"> Many are being made available online for free. </w:t>
            </w:r>
          </w:p>
          <w:p w14:paraId="4BC703AF" w14:textId="2CE52A6A" w:rsidR="00CE2009" w:rsidRDefault="00CE2009" w:rsidP="006214BD">
            <w:pPr>
              <w:spacing w:line="276" w:lineRule="auto"/>
              <w:rPr>
                <w:rFonts w:ascii="Arial" w:eastAsia="Times New Roman" w:hAnsi="Arial" w:cs="Arial"/>
                <w:sz w:val="20"/>
                <w:szCs w:val="20"/>
              </w:rPr>
            </w:pPr>
          </w:p>
          <w:p w14:paraId="6E98F62D" w14:textId="77777777" w:rsidR="00CE2009" w:rsidRPr="003F53B9" w:rsidRDefault="00CE2009" w:rsidP="006214BD">
            <w:pPr>
              <w:spacing w:line="276" w:lineRule="auto"/>
              <w:rPr>
                <w:rFonts w:ascii="Arial" w:eastAsia="Times New Roman" w:hAnsi="Arial" w:cs="Arial"/>
                <w:sz w:val="20"/>
                <w:szCs w:val="20"/>
              </w:rPr>
            </w:pPr>
          </w:p>
          <w:p w14:paraId="4B94D5A5" w14:textId="77777777" w:rsidR="00C81423" w:rsidRPr="003F53B9" w:rsidRDefault="00C81423" w:rsidP="006214BD">
            <w:pPr>
              <w:spacing w:line="276" w:lineRule="auto"/>
              <w:rPr>
                <w:rFonts w:ascii="Arial" w:eastAsia="Times New Roman" w:hAnsi="Arial" w:cs="Arial"/>
                <w:color w:val="000000"/>
                <w:kern w:val="28"/>
                <w:sz w:val="20"/>
                <w:szCs w:val="20"/>
                <w:lang w:eastAsia="en-GB"/>
                <w14:cntxtAlts/>
              </w:rPr>
            </w:pPr>
          </w:p>
        </w:tc>
      </w:tr>
    </w:tbl>
    <w:p w14:paraId="3C000D31" w14:textId="479989EA" w:rsidR="006A1F38" w:rsidRDefault="4F3CA8E3" w:rsidP="1C9B4D99">
      <w:pPr>
        <w:rPr>
          <w:rFonts w:ascii="Arial" w:hAnsi="Arial" w:cs="Arial"/>
          <w:sz w:val="52"/>
          <w:szCs w:val="52"/>
        </w:rPr>
      </w:pPr>
      <w:r w:rsidRPr="1C9B4D99">
        <w:rPr>
          <w:rFonts w:ascii="Arial" w:hAnsi="Arial" w:cs="Arial"/>
          <w:sz w:val="52"/>
          <w:szCs w:val="52"/>
        </w:rPr>
        <w:lastRenderedPageBreak/>
        <w:t>GCSE History Year 11</w:t>
      </w:r>
    </w:p>
    <w:p w14:paraId="05A4272E" w14:textId="77777777" w:rsidR="006A1F38" w:rsidRDefault="00CE2009" w:rsidP="1C9B4D99">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1C9B4D99" w14:paraId="21E08A01" w14:textId="77777777" w:rsidTr="1C9B4D99">
        <w:trPr>
          <w:trHeight w:val="2145"/>
        </w:trPr>
        <w:tc>
          <w:tcPr>
            <w:tcW w:w="1980" w:type="dxa"/>
          </w:tcPr>
          <w:p w14:paraId="570E1EB7" w14:textId="77777777" w:rsidR="1C9B4D99" w:rsidRDefault="1C9B4D99" w:rsidP="1C9B4D99">
            <w:pPr>
              <w:spacing w:after="160" w:line="276" w:lineRule="auto"/>
              <w:rPr>
                <w:rFonts w:ascii="Arial" w:hAnsi="Arial" w:cs="Arial"/>
                <w:b/>
                <w:bCs/>
                <w:sz w:val="20"/>
                <w:szCs w:val="20"/>
              </w:rPr>
            </w:pPr>
            <w:r w:rsidRPr="1C9B4D99">
              <w:rPr>
                <w:rFonts w:ascii="Arial" w:hAnsi="Arial" w:cs="Arial"/>
                <w:b/>
                <w:bCs/>
                <w:sz w:val="20"/>
                <w:szCs w:val="20"/>
              </w:rPr>
              <w:t>Course Details</w:t>
            </w:r>
          </w:p>
          <w:p w14:paraId="102FBFE1" w14:textId="77777777" w:rsidR="1C9B4D99" w:rsidRDefault="1C9B4D99" w:rsidP="1C9B4D99">
            <w:pPr>
              <w:spacing w:line="276" w:lineRule="auto"/>
              <w:rPr>
                <w:rFonts w:ascii="Arial" w:hAnsi="Arial" w:cs="Arial"/>
                <w:sz w:val="20"/>
                <w:szCs w:val="20"/>
              </w:rPr>
            </w:pPr>
          </w:p>
        </w:tc>
        <w:tc>
          <w:tcPr>
            <w:tcW w:w="7648" w:type="dxa"/>
          </w:tcPr>
          <w:p w14:paraId="036B0DB1" w14:textId="77777777" w:rsidR="1C9B4D99" w:rsidRDefault="1C9B4D99" w:rsidP="1C9B4D99">
            <w:pPr>
              <w:spacing w:line="276" w:lineRule="auto"/>
              <w:rPr>
                <w:rFonts w:ascii="Arial" w:eastAsia="Times New Roman" w:hAnsi="Arial" w:cs="Arial"/>
                <w:b/>
                <w:bCs/>
                <w:color w:val="000000" w:themeColor="text1"/>
                <w:sz w:val="20"/>
                <w:szCs w:val="20"/>
                <w:lang w:eastAsia="en-GB"/>
              </w:rPr>
            </w:pPr>
            <w:r w:rsidRPr="1C9B4D99">
              <w:rPr>
                <w:rFonts w:ascii="Arial" w:eastAsia="Times New Roman" w:hAnsi="Arial" w:cs="Arial"/>
                <w:b/>
                <w:bCs/>
                <w:color w:val="000000" w:themeColor="text1"/>
                <w:sz w:val="20"/>
                <w:szCs w:val="20"/>
                <w:lang w:eastAsia="en-GB"/>
              </w:rPr>
              <w:t>Edexcel GCSE (9-1) History</w:t>
            </w:r>
          </w:p>
          <w:p w14:paraId="0E9B3C6E" w14:textId="77777777" w:rsidR="1C9B4D99" w:rsidRDefault="1C9B4D99" w:rsidP="1C9B4D99">
            <w:pPr>
              <w:spacing w:line="276" w:lineRule="auto"/>
              <w:rPr>
                <w:rFonts w:ascii="Arial" w:eastAsia="Times New Roman" w:hAnsi="Arial" w:cs="Arial"/>
                <w:color w:val="000000" w:themeColor="text1"/>
                <w:sz w:val="20"/>
                <w:szCs w:val="20"/>
                <w:lang w:eastAsia="en-GB"/>
              </w:rPr>
            </w:pPr>
            <w:r w:rsidRPr="1C9B4D99">
              <w:rPr>
                <w:rFonts w:ascii="Arial" w:eastAsia="Times New Roman" w:hAnsi="Arial" w:cs="Arial"/>
                <w:color w:val="000000" w:themeColor="text1"/>
                <w:sz w:val="20"/>
                <w:szCs w:val="20"/>
                <w:lang w:eastAsia="en-GB"/>
              </w:rPr>
              <w:t>Thematic study and historic environment - Medicine in Britain, c1250–present</w:t>
            </w:r>
          </w:p>
          <w:p w14:paraId="1320D44A" w14:textId="77777777" w:rsidR="1C9B4D99" w:rsidRDefault="1C9B4D99" w:rsidP="1C9B4D99">
            <w:pPr>
              <w:spacing w:line="276" w:lineRule="auto"/>
              <w:rPr>
                <w:rFonts w:ascii="Arial" w:eastAsia="Times New Roman" w:hAnsi="Arial" w:cs="Arial"/>
                <w:color w:val="000000" w:themeColor="text1"/>
                <w:sz w:val="20"/>
                <w:szCs w:val="20"/>
                <w:lang w:eastAsia="en-GB"/>
              </w:rPr>
            </w:pPr>
            <w:r w:rsidRPr="1C9B4D99">
              <w:rPr>
                <w:rFonts w:ascii="Arial" w:eastAsia="Times New Roman" w:hAnsi="Arial" w:cs="Arial"/>
                <w:color w:val="000000" w:themeColor="text1"/>
                <w:sz w:val="20"/>
                <w:szCs w:val="20"/>
                <w:lang w:eastAsia="en-GB"/>
              </w:rPr>
              <w:t>The British sector of the Western Front, 1914–18: injuries, treatment and the trenches</w:t>
            </w:r>
          </w:p>
          <w:p w14:paraId="5925E4B8" w14:textId="77777777" w:rsidR="1C9B4D99" w:rsidRDefault="1C9B4D99" w:rsidP="1C9B4D99">
            <w:pPr>
              <w:spacing w:line="276" w:lineRule="auto"/>
              <w:rPr>
                <w:rFonts w:ascii="Arial" w:eastAsia="Times New Roman" w:hAnsi="Arial" w:cs="Arial"/>
                <w:color w:val="000000" w:themeColor="text1"/>
                <w:sz w:val="20"/>
                <w:szCs w:val="20"/>
                <w:lang w:eastAsia="en-GB"/>
              </w:rPr>
            </w:pPr>
            <w:r w:rsidRPr="1C9B4D99">
              <w:rPr>
                <w:rFonts w:ascii="Arial" w:eastAsia="Times New Roman" w:hAnsi="Arial" w:cs="Arial"/>
                <w:color w:val="000000" w:themeColor="text1"/>
                <w:sz w:val="20"/>
                <w:szCs w:val="20"/>
                <w:lang w:eastAsia="en-GB"/>
              </w:rPr>
              <w:t>British Depth Study - Early Elizabethan England</w:t>
            </w:r>
          </w:p>
          <w:p w14:paraId="5ED3E71A" w14:textId="177AD0A2" w:rsidR="1C9B4D99" w:rsidRDefault="1C9B4D99" w:rsidP="1C9B4D99">
            <w:pPr>
              <w:spacing w:line="276" w:lineRule="auto"/>
              <w:rPr>
                <w:rFonts w:ascii="Arial" w:eastAsia="Times New Roman" w:hAnsi="Arial" w:cs="Arial"/>
                <w:color w:val="000000" w:themeColor="text1"/>
                <w:sz w:val="20"/>
                <w:szCs w:val="20"/>
                <w:lang w:eastAsia="en-GB"/>
              </w:rPr>
            </w:pPr>
            <w:r w:rsidRPr="1C9B4D99">
              <w:rPr>
                <w:rFonts w:ascii="Arial" w:eastAsia="Times New Roman" w:hAnsi="Arial" w:cs="Arial"/>
                <w:color w:val="000000" w:themeColor="text1"/>
                <w:sz w:val="20"/>
                <w:szCs w:val="20"/>
                <w:lang w:eastAsia="en-GB"/>
              </w:rPr>
              <w:t>Period Study – The American West 1835-95</w:t>
            </w:r>
          </w:p>
          <w:p w14:paraId="55325743" w14:textId="77777777" w:rsidR="1C9B4D99" w:rsidRDefault="1C9B4D99" w:rsidP="1C9B4D99">
            <w:pPr>
              <w:spacing w:line="276" w:lineRule="auto"/>
              <w:rPr>
                <w:rFonts w:ascii="Arial" w:eastAsia="Times New Roman" w:hAnsi="Arial" w:cs="Arial"/>
                <w:color w:val="000000" w:themeColor="text1"/>
                <w:sz w:val="20"/>
                <w:szCs w:val="20"/>
                <w:lang w:eastAsia="en-GB"/>
              </w:rPr>
            </w:pPr>
            <w:r w:rsidRPr="1C9B4D99">
              <w:rPr>
                <w:rFonts w:ascii="Arial" w:hAnsi="Arial" w:cs="Arial"/>
                <w:color w:val="000000" w:themeColor="text1"/>
                <w:sz w:val="20"/>
                <w:szCs w:val="20"/>
              </w:rPr>
              <w:t>Modern Depth Study - Weimar and Nazi Germany, 1918–39</w:t>
            </w:r>
            <w:r w:rsidRPr="1C9B4D99">
              <w:rPr>
                <w:rFonts w:ascii="Arial" w:eastAsia="Times New Roman" w:hAnsi="Arial" w:cs="Arial"/>
                <w:color w:val="000000" w:themeColor="text1"/>
                <w:sz w:val="20"/>
                <w:szCs w:val="20"/>
                <w:lang w:eastAsia="en-GB"/>
              </w:rPr>
              <w:t xml:space="preserve"> </w:t>
            </w:r>
          </w:p>
          <w:p w14:paraId="49409EF5" w14:textId="4A344507" w:rsidR="1C9B4D99" w:rsidRDefault="1C9B4D99" w:rsidP="1C9B4D99">
            <w:pPr>
              <w:spacing w:line="276" w:lineRule="auto"/>
              <w:rPr>
                <w:rFonts w:ascii="Arial" w:eastAsia="Times New Roman" w:hAnsi="Arial" w:cs="Arial"/>
                <w:b/>
                <w:bCs/>
                <w:color w:val="000000" w:themeColor="text1"/>
                <w:sz w:val="20"/>
                <w:szCs w:val="20"/>
                <w:lang w:eastAsia="en-GB"/>
              </w:rPr>
            </w:pPr>
          </w:p>
          <w:p w14:paraId="2FCB092F" w14:textId="419C896B" w:rsidR="1C9B4D99" w:rsidRDefault="1C9B4D99" w:rsidP="1C9B4D99">
            <w:pPr>
              <w:spacing w:line="276" w:lineRule="auto"/>
              <w:rPr>
                <w:rFonts w:ascii="Arial" w:eastAsia="Times New Roman" w:hAnsi="Arial" w:cs="Arial"/>
                <w:b/>
                <w:bCs/>
                <w:color w:val="000000" w:themeColor="text1"/>
                <w:sz w:val="20"/>
                <w:szCs w:val="20"/>
                <w:lang w:eastAsia="en-GB"/>
              </w:rPr>
            </w:pPr>
            <w:r w:rsidRPr="1C9B4D99">
              <w:rPr>
                <w:rFonts w:ascii="Arial" w:eastAsia="Times New Roman" w:hAnsi="Arial" w:cs="Arial"/>
                <w:b/>
                <w:bCs/>
                <w:color w:val="000000" w:themeColor="text1"/>
                <w:sz w:val="20"/>
                <w:szCs w:val="20"/>
                <w:lang w:eastAsia="en-GB"/>
              </w:rPr>
              <w:t xml:space="preserve">Please note that </w:t>
            </w:r>
            <w:r w:rsidR="2E5A9782" w:rsidRPr="1C9B4D99">
              <w:rPr>
                <w:rFonts w:ascii="Arial" w:eastAsia="Times New Roman" w:hAnsi="Arial" w:cs="Arial"/>
                <w:b/>
                <w:bCs/>
                <w:color w:val="000000" w:themeColor="text1"/>
                <w:sz w:val="20"/>
                <w:szCs w:val="20"/>
                <w:lang w:eastAsia="en-GB"/>
              </w:rPr>
              <w:t>the government are currently consulting on whether</w:t>
            </w:r>
            <w:r w:rsidR="030FC05D" w:rsidRPr="1C9B4D99">
              <w:rPr>
                <w:rFonts w:ascii="Arial" w:eastAsia="Times New Roman" w:hAnsi="Arial" w:cs="Arial"/>
                <w:b/>
                <w:bCs/>
                <w:color w:val="000000" w:themeColor="text1"/>
                <w:sz w:val="20"/>
                <w:szCs w:val="20"/>
                <w:lang w:eastAsia="en-GB"/>
              </w:rPr>
              <w:t xml:space="preserve"> </w:t>
            </w:r>
            <w:r w:rsidR="2E5A9782" w:rsidRPr="1C9B4D99">
              <w:rPr>
                <w:rFonts w:ascii="Arial" w:eastAsia="Times New Roman" w:hAnsi="Arial" w:cs="Arial"/>
                <w:b/>
                <w:bCs/>
                <w:color w:val="000000" w:themeColor="text1"/>
                <w:sz w:val="20"/>
                <w:szCs w:val="20"/>
                <w:lang w:eastAsia="en-GB"/>
              </w:rPr>
              <w:t xml:space="preserve">History can omit one of the topics above in the summer 2022 examination series. </w:t>
            </w:r>
            <w:r w:rsidR="22BC19DE" w:rsidRPr="1C9B4D99">
              <w:rPr>
                <w:rFonts w:ascii="Arial" w:eastAsia="Times New Roman" w:hAnsi="Arial" w:cs="Arial"/>
                <w:b/>
                <w:bCs/>
                <w:color w:val="000000" w:themeColor="text1"/>
                <w:sz w:val="20"/>
                <w:szCs w:val="20"/>
                <w:lang w:eastAsia="en-GB"/>
              </w:rPr>
              <w:t xml:space="preserve">This is to reflect the challenges that students have faced through the pandemic and the disruption to their learning. </w:t>
            </w:r>
            <w:r w:rsidR="5FA4CCFA" w:rsidRPr="1C9B4D99">
              <w:rPr>
                <w:rFonts w:ascii="Arial" w:eastAsia="Times New Roman" w:hAnsi="Arial" w:cs="Arial"/>
                <w:b/>
                <w:bCs/>
                <w:color w:val="000000" w:themeColor="text1"/>
                <w:sz w:val="20"/>
                <w:szCs w:val="20"/>
                <w:lang w:eastAsia="en-GB"/>
              </w:rPr>
              <w:t xml:space="preserve">If this </w:t>
            </w:r>
            <w:r w:rsidR="59F8A339" w:rsidRPr="1C9B4D99">
              <w:rPr>
                <w:rFonts w:ascii="Arial" w:eastAsia="Times New Roman" w:hAnsi="Arial" w:cs="Arial"/>
                <w:b/>
                <w:bCs/>
                <w:color w:val="000000" w:themeColor="text1"/>
                <w:sz w:val="20"/>
                <w:szCs w:val="20"/>
                <w:lang w:eastAsia="en-GB"/>
              </w:rPr>
              <w:t>is approve</w:t>
            </w:r>
            <w:r w:rsidR="5FA4CCFA" w:rsidRPr="1C9B4D99">
              <w:rPr>
                <w:rFonts w:ascii="Arial" w:eastAsia="Times New Roman" w:hAnsi="Arial" w:cs="Arial"/>
                <w:b/>
                <w:bCs/>
                <w:color w:val="000000" w:themeColor="text1"/>
                <w:sz w:val="20"/>
                <w:szCs w:val="20"/>
                <w:lang w:eastAsia="en-GB"/>
              </w:rPr>
              <w:t xml:space="preserve">d, we will drop the Period Study on Paper 2. </w:t>
            </w:r>
          </w:p>
          <w:p w14:paraId="2A06C45C" w14:textId="29ACAD35" w:rsidR="1C9B4D99" w:rsidRDefault="1C9B4D99" w:rsidP="1C9B4D99">
            <w:pPr>
              <w:spacing w:line="276" w:lineRule="auto"/>
              <w:rPr>
                <w:rFonts w:ascii="Arial" w:eastAsia="Times New Roman" w:hAnsi="Arial" w:cs="Arial"/>
                <w:b/>
                <w:bCs/>
                <w:color w:val="000000" w:themeColor="text1"/>
                <w:sz w:val="20"/>
                <w:szCs w:val="20"/>
                <w:lang w:eastAsia="en-GB"/>
              </w:rPr>
            </w:pPr>
          </w:p>
          <w:p w14:paraId="53B572AA" w14:textId="2B22BDC7" w:rsidR="1A2A88BB" w:rsidRDefault="1A2A88BB" w:rsidP="1C9B4D99">
            <w:pPr>
              <w:spacing w:line="276" w:lineRule="auto"/>
              <w:rPr>
                <w:rFonts w:ascii="Arial" w:eastAsia="Times New Roman" w:hAnsi="Arial" w:cs="Arial"/>
                <w:b/>
                <w:bCs/>
                <w:color w:val="000000" w:themeColor="text1"/>
                <w:sz w:val="20"/>
                <w:szCs w:val="20"/>
                <w:lang w:eastAsia="en-GB"/>
              </w:rPr>
            </w:pPr>
            <w:r w:rsidRPr="1C9B4D99">
              <w:rPr>
                <w:rFonts w:ascii="Arial" w:eastAsia="Times New Roman" w:hAnsi="Arial" w:cs="Arial"/>
                <w:b/>
                <w:bCs/>
                <w:color w:val="000000" w:themeColor="text1"/>
                <w:sz w:val="20"/>
                <w:szCs w:val="20"/>
                <w:lang w:eastAsia="en-GB"/>
              </w:rPr>
              <w:t>As of Sept 2021, this</w:t>
            </w:r>
            <w:r w:rsidR="2E5A9782" w:rsidRPr="1C9B4D99">
              <w:rPr>
                <w:rFonts w:ascii="Arial" w:eastAsia="Times New Roman" w:hAnsi="Arial" w:cs="Arial"/>
                <w:b/>
                <w:bCs/>
                <w:color w:val="000000" w:themeColor="text1"/>
                <w:sz w:val="20"/>
                <w:szCs w:val="20"/>
                <w:lang w:eastAsia="en-GB"/>
              </w:rPr>
              <w:t xml:space="preserve"> inf</w:t>
            </w:r>
            <w:r w:rsidR="5BF46C33" w:rsidRPr="1C9B4D99">
              <w:rPr>
                <w:rFonts w:ascii="Arial" w:eastAsia="Times New Roman" w:hAnsi="Arial" w:cs="Arial"/>
                <w:b/>
                <w:bCs/>
                <w:color w:val="000000" w:themeColor="text1"/>
                <w:sz w:val="20"/>
                <w:szCs w:val="20"/>
                <w:lang w:eastAsia="en-GB"/>
              </w:rPr>
              <w:t>ormation has not yet been releas</w:t>
            </w:r>
            <w:r w:rsidR="08F5F128" w:rsidRPr="1C9B4D99">
              <w:rPr>
                <w:rFonts w:ascii="Arial" w:eastAsia="Times New Roman" w:hAnsi="Arial" w:cs="Arial"/>
                <w:b/>
                <w:bCs/>
                <w:color w:val="000000" w:themeColor="text1"/>
                <w:sz w:val="20"/>
                <w:szCs w:val="20"/>
                <w:lang w:eastAsia="en-GB"/>
              </w:rPr>
              <w:t>ed.</w:t>
            </w:r>
          </w:p>
          <w:p w14:paraId="3E2947C0" w14:textId="77777777" w:rsidR="1C9B4D99" w:rsidRDefault="1C9B4D99" w:rsidP="1C9B4D99">
            <w:pPr>
              <w:spacing w:line="276" w:lineRule="auto"/>
              <w:rPr>
                <w:rFonts w:ascii="Arial" w:hAnsi="Arial" w:cs="Arial"/>
                <w:sz w:val="20"/>
                <w:szCs w:val="20"/>
              </w:rPr>
            </w:pPr>
          </w:p>
        </w:tc>
      </w:tr>
      <w:tr w:rsidR="1C9B4D99" w14:paraId="49EB4783" w14:textId="77777777" w:rsidTr="1C9B4D99">
        <w:tc>
          <w:tcPr>
            <w:tcW w:w="1980" w:type="dxa"/>
          </w:tcPr>
          <w:p w14:paraId="4F6F12B0" w14:textId="77777777" w:rsidR="1C9B4D99" w:rsidRDefault="1C9B4D99" w:rsidP="1C9B4D99">
            <w:pPr>
              <w:spacing w:after="160" w:line="276" w:lineRule="auto"/>
              <w:rPr>
                <w:rFonts w:ascii="Arial" w:hAnsi="Arial" w:cs="Arial"/>
                <w:b/>
                <w:bCs/>
                <w:sz w:val="20"/>
                <w:szCs w:val="20"/>
              </w:rPr>
            </w:pPr>
            <w:r w:rsidRPr="1C9B4D99">
              <w:rPr>
                <w:rFonts w:ascii="Arial" w:hAnsi="Arial" w:cs="Arial"/>
                <w:b/>
                <w:bCs/>
                <w:sz w:val="20"/>
                <w:szCs w:val="20"/>
              </w:rPr>
              <w:t>Exam Details</w:t>
            </w:r>
          </w:p>
          <w:p w14:paraId="015F1279" w14:textId="77777777" w:rsidR="1C9B4D99" w:rsidRDefault="1C9B4D99" w:rsidP="1C9B4D99">
            <w:pPr>
              <w:spacing w:line="276" w:lineRule="auto"/>
              <w:rPr>
                <w:rFonts w:ascii="Arial" w:hAnsi="Arial" w:cs="Arial"/>
                <w:sz w:val="20"/>
                <w:szCs w:val="20"/>
              </w:rPr>
            </w:pPr>
          </w:p>
        </w:tc>
        <w:tc>
          <w:tcPr>
            <w:tcW w:w="7648" w:type="dxa"/>
          </w:tcPr>
          <w:p w14:paraId="35DE0288" w14:textId="4A0EFF41" w:rsidR="67C06515" w:rsidRDefault="67C06515" w:rsidP="1C9B4D99">
            <w:pPr>
              <w:spacing w:line="276" w:lineRule="auto"/>
              <w:rPr>
                <w:rFonts w:ascii="Arial" w:eastAsia="Times New Roman" w:hAnsi="Arial" w:cs="Arial"/>
                <w:color w:val="000000" w:themeColor="text1"/>
                <w:sz w:val="20"/>
                <w:szCs w:val="20"/>
                <w:lang w:eastAsia="en-GB"/>
              </w:rPr>
            </w:pPr>
            <w:r w:rsidRPr="1C9B4D99">
              <w:rPr>
                <w:rFonts w:ascii="Arial" w:eastAsia="Times New Roman" w:hAnsi="Arial" w:cs="Arial"/>
                <w:b/>
                <w:bCs/>
                <w:color w:val="000000" w:themeColor="text1"/>
                <w:sz w:val="20"/>
                <w:szCs w:val="20"/>
                <w:lang w:eastAsia="en-GB"/>
              </w:rPr>
              <w:t>PAPER 1:</w:t>
            </w:r>
            <w:r w:rsidRPr="1C9B4D99">
              <w:rPr>
                <w:rFonts w:ascii="Arial" w:eastAsia="Times New Roman" w:hAnsi="Arial" w:cs="Arial"/>
                <w:color w:val="000000" w:themeColor="text1"/>
                <w:sz w:val="20"/>
                <w:szCs w:val="20"/>
                <w:lang w:eastAsia="en-GB"/>
              </w:rPr>
              <w:t xml:space="preserve"> Thematic study and historic environment (</w:t>
            </w:r>
            <w:proofErr w:type="gramStart"/>
            <w:r w:rsidRPr="1C9B4D99">
              <w:rPr>
                <w:rFonts w:ascii="Arial" w:eastAsia="Times New Roman" w:hAnsi="Arial" w:cs="Arial"/>
                <w:color w:val="000000" w:themeColor="text1"/>
                <w:sz w:val="20"/>
                <w:szCs w:val="20"/>
                <w:lang w:eastAsia="en-GB"/>
              </w:rPr>
              <w:t>1 hour</w:t>
            </w:r>
            <w:proofErr w:type="gramEnd"/>
            <w:r w:rsidRPr="1C9B4D99">
              <w:rPr>
                <w:rFonts w:ascii="Arial" w:eastAsia="Times New Roman" w:hAnsi="Arial" w:cs="Arial"/>
                <w:color w:val="000000" w:themeColor="text1"/>
                <w:sz w:val="20"/>
                <w:szCs w:val="20"/>
                <w:lang w:eastAsia="en-GB"/>
              </w:rPr>
              <w:t xml:space="preserve"> 15 min)</w:t>
            </w:r>
          </w:p>
          <w:p w14:paraId="407FA843" w14:textId="4E6F85F1" w:rsidR="67C06515" w:rsidRDefault="67C06515" w:rsidP="1C9B4D99">
            <w:pPr>
              <w:spacing w:line="276" w:lineRule="auto"/>
              <w:rPr>
                <w:rFonts w:ascii="Arial" w:eastAsia="Times New Roman" w:hAnsi="Arial" w:cs="Arial"/>
                <w:color w:val="000000" w:themeColor="text1"/>
                <w:sz w:val="20"/>
                <w:szCs w:val="20"/>
                <w:lang w:eastAsia="en-GB"/>
              </w:rPr>
            </w:pPr>
            <w:r w:rsidRPr="1C9B4D99">
              <w:rPr>
                <w:rFonts w:ascii="Arial" w:eastAsia="Times New Roman" w:hAnsi="Arial" w:cs="Arial"/>
                <w:b/>
                <w:bCs/>
                <w:color w:val="000000" w:themeColor="text1"/>
                <w:sz w:val="20"/>
                <w:szCs w:val="20"/>
                <w:lang w:eastAsia="en-GB"/>
              </w:rPr>
              <w:t>PAPER 2:</w:t>
            </w:r>
            <w:r w:rsidRPr="1C9B4D99">
              <w:rPr>
                <w:rFonts w:ascii="Arial" w:eastAsia="Times New Roman" w:hAnsi="Arial" w:cs="Arial"/>
                <w:color w:val="000000" w:themeColor="text1"/>
                <w:sz w:val="20"/>
                <w:szCs w:val="20"/>
                <w:lang w:eastAsia="en-GB"/>
              </w:rPr>
              <w:t xml:space="preserve"> British Depth Study and Period Study (1hr 45 mins)</w:t>
            </w:r>
          </w:p>
          <w:p w14:paraId="09496D2C" w14:textId="7FCF0169" w:rsidR="67C06515" w:rsidRDefault="67C06515" w:rsidP="1C9B4D99">
            <w:pPr>
              <w:spacing w:line="276" w:lineRule="auto"/>
              <w:rPr>
                <w:rFonts w:ascii="Arial" w:hAnsi="Arial" w:cs="Arial"/>
                <w:color w:val="000000" w:themeColor="text1"/>
                <w:sz w:val="20"/>
                <w:szCs w:val="20"/>
              </w:rPr>
            </w:pPr>
            <w:r w:rsidRPr="1C9B4D99">
              <w:rPr>
                <w:rFonts w:ascii="Arial" w:hAnsi="Arial" w:cs="Arial"/>
                <w:b/>
                <w:bCs/>
                <w:color w:val="000000" w:themeColor="text1"/>
                <w:sz w:val="20"/>
                <w:szCs w:val="20"/>
              </w:rPr>
              <w:t>PAPER 3:</w:t>
            </w:r>
            <w:r w:rsidRPr="1C9B4D99">
              <w:rPr>
                <w:rFonts w:ascii="Arial" w:hAnsi="Arial" w:cs="Arial"/>
                <w:color w:val="000000" w:themeColor="text1"/>
                <w:sz w:val="20"/>
                <w:szCs w:val="20"/>
              </w:rPr>
              <w:t xml:space="preserve"> Modern Depth Study (</w:t>
            </w:r>
            <w:proofErr w:type="gramStart"/>
            <w:r w:rsidRPr="1C9B4D99">
              <w:rPr>
                <w:rFonts w:ascii="Arial" w:hAnsi="Arial" w:cs="Arial"/>
                <w:color w:val="000000" w:themeColor="text1"/>
                <w:sz w:val="20"/>
                <w:szCs w:val="20"/>
              </w:rPr>
              <w:t>1 hour</w:t>
            </w:r>
            <w:proofErr w:type="gramEnd"/>
            <w:r w:rsidRPr="1C9B4D99">
              <w:rPr>
                <w:rFonts w:ascii="Arial" w:hAnsi="Arial" w:cs="Arial"/>
                <w:color w:val="000000" w:themeColor="text1"/>
                <w:sz w:val="20"/>
                <w:szCs w:val="20"/>
              </w:rPr>
              <w:t xml:space="preserve"> 20 min)</w:t>
            </w:r>
            <w:r w:rsidRPr="1C9B4D99">
              <w:rPr>
                <w:rFonts w:ascii="Arial" w:hAnsi="Arial" w:cs="Arial"/>
                <w:b/>
                <w:bCs/>
                <w:color w:val="000000" w:themeColor="text1"/>
                <w:sz w:val="20"/>
                <w:szCs w:val="20"/>
              </w:rPr>
              <w:t xml:space="preserve"> </w:t>
            </w:r>
          </w:p>
          <w:p w14:paraId="626914E7" w14:textId="6263B3AE" w:rsidR="1C9B4D99" w:rsidRDefault="1C9B4D99" w:rsidP="1C9B4D99">
            <w:pPr>
              <w:spacing w:line="276" w:lineRule="auto"/>
              <w:rPr>
                <w:rFonts w:ascii="Arial" w:hAnsi="Arial" w:cs="Arial"/>
                <w:b/>
                <w:bCs/>
                <w:color w:val="000000" w:themeColor="text1"/>
                <w:sz w:val="20"/>
                <w:szCs w:val="20"/>
              </w:rPr>
            </w:pPr>
          </w:p>
        </w:tc>
      </w:tr>
      <w:tr w:rsidR="1C9B4D99" w14:paraId="65E64851" w14:textId="77777777" w:rsidTr="1C9B4D99">
        <w:tc>
          <w:tcPr>
            <w:tcW w:w="1980" w:type="dxa"/>
          </w:tcPr>
          <w:p w14:paraId="5FEDE08E" w14:textId="77777777" w:rsidR="1C9B4D99" w:rsidRDefault="1C9B4D99" w:rsidP="1C9B4D99">
            <w:pPr>
              <w:spacing w:after="160" w:line="276" w:lineRule="auto"/>
              <w:rPr>
                <w:rFonts w:ascii="Arial" w:hAnsi="Arial" w:cs="Arial"/>
                <w:b/>
                <w:bCs/>
                <w:sz w:val="20"/>
                <w:szCs w:val="20"/>
              </w:rPr>
            </w:pPr>
            <w:r w:rsidRPr="1C9B4D99">
              <w:rPr>
                <w:rFonts w:ascii="Arial" w:hAnsi="Arial" w:cs="Arial"/>
                <w:b/>
                <w:bCs/>
                <w:sz w:val="20"/>
                <w:szCs w:val="20"/>
              </w:rPr>
              <w:t>Subject support</w:t>
            </w:r>
          </w:p>
          <w:p w14:paraId="35DB68D6" w14:textId="77777777" w:rsidR="1C9B4D99" w:rsidRDefault="1C9B4D99" w:rsidP="1C9B4D99">
            <w:pPr>
              <w:spacing w:line="276" w:lineRule="auto"/>
              <w:rPr>
                <w:rFonts w:ascii="Arial" w:hAnsi="Arial" w:cs="Arial"/>
                <w:sz w:val="20"/>
                <w:szCs w:val="20"/>
              </w:rPr>
            </w:pPr>
          </w:p>
        </w:tc>
        <w:tc>
          <w:tcPr>
            <w:tcW w:w="7648" w:type="dxa"/>
          </w:tcPr>
          <w:p w14:paraId="72B8EFA1" w14:textId="77777777" w:rsidR="1C9B4D99" w:rsidRDefault="1C9B4D99" w:rsidP="1C9B4D99">
            <w:pPr>
              <w:spacing w:line="276" w:lineRule="auto"/>
              <w:rPr>
                <w:rFonts w:ascii="Arial" w:eastAsia="Times New Roman" w:hAnsi="Arial" w:cs="Arial"/>
                <w:color w:val="000000" w:themeColor="text1"/>
                <w:sz w:val="20"/>
                <w:szCs w:val="20"/>
                <w:lang w:eastAsia="en-GB"/>
              </w:rPr>
            </w:pPr>
            <w:r w:rsidRPr="1C9B4D99">
              <w:rPr>
                <w:rFonts w:ascii="Arial" w:eastAsia="Times New Roman" w:hAnsi="Arial" w:cs="Arial"/>
                <w:color w:val="000000" w:themeColor="text1"/>
                <w:sz w:val="20"/>
                <w:szCs w:val="20"/>
                <w:lang w:eastAsia="en-GB"/>
              </w:rPr>
              <w:t>Students will complete past paper questions and quizzes throughout the course.</w:t>
            </w:r>
          </w:p>
          <w:p w14:paraId="6CD8BDC8" w14:textId="77777777" w:rsidR="1C9B4D99" w:rsidRDefault="1C9B4D99" w:rsidP="1C9B4D99">
            <w:pPr>
              <w:spacing w:afterAutospacing="1" w:line="276" w:lineRule="auto"/>
              <w:rPr>
                <w:rFonts w:ascii="Arial" w:eastAsia="Times New Roman" w:hAnsi="Arial" w:cs="Arial"/>
                <w:color w:val="000000" w:themeColor="text1"/>
                <w:sz w:val="20"/>
                <w:szCs w:val="20"/>
                <w:lang w:eastAsia="en-GB"/>
              </w:rPr>
            </w:pPr>
            <w:r w:rsidRPr="1C9B4D99">
              <w:rPr>
                <w:rFonts w:ascii="Arial" w:eastAsia="Times New Roman" w:hAnsi="Arial" w:cs="Arial"/>
                <w:color w:val="000000" w:themeColor="text1"/>
                <w:sz w:val="20"/>
                <w:szCs w:val="20"/>
                <w:lang w:eastAsia="en-GB"/>
              </w:rPr>
              <w:t xml:space="preserve">Students can speak to the History staff via email or Microsoft Teams or SMH at any time. Teachers will be available during working hours to respond. </w:t>
            </w:r>
          </w:p>
          <w:p w14:paraId="20AE7B5B" w14:textId="77777777" w:rsidR="1C9B4D99" w:rsidRDefault="1C9B4D99" w:rsidP="1C9B4D99">
            <w:pPr>
              <w:spacing w:afterAutospacing="1" w:line="276" w:lineRule="auto"/>
              <w:rPr>
                <w:rFonts w:ascii="Arial" w:eastAsia="Times New Roman" w:hAnsi="Arial" w:cs="Arial"/>
                <w:color w:val="000000" w:themeColor="text1"/>
                <w:sz w:val="20"/>
                <w:szCs w:val="20"/>
                <w:lang w:eastAsia="en-GB"/>
              </w:rPr>
            </w:pPr>
            <w:r w:rsidRPr="1C9B4D99">
              <w:rPr>
                <w:rFonts w:ascii="Arial" w:eastAsia="Times New Roman" w:hAnsi="Arial" w:cs="Arial"/>
                <w:color w:val="000000" w:themeColor="text1"/>
                <w:sz w:val="20"/>
                <w:szCs w:val="20"/>
                <w:lang w:eastAsia="en-GB"/>
              </w:rPr>
              <w:t xml:space="preserve">Students should make use of Microsoft Teams to submit work, get feedback, or engage in dialogue with class teachers. While it cannot replace face to face conversation, the platform has been invaluable in supporting students remotely and they should ensure they are confident with using it. </w:t>
            </w:r>
          </w:p>
          <w:p w14:paraId="1AB47AAC" w14:textId="77777777" w:rsidR="1C9B4D99" w:rsidRDefault="1C9B4D99" w:rsidP="1C9B4D99">
            <w:pPr>
              <w:spacing w:line="276" w:lineRule="auto"/>
              <w:rPr>
                <w:rFonts w:ascii="Arial" w:hAnsi="Arial" w:cs="Arial"/>
                <w:sz w:val="20"/>
                <w:szCs w:val="20"/>
              </w:rPr>
            </w:pPr>
          </w:p>
        </w:tc>
      </w:tr>
      <w:tr w:rsidR="1C9B4D99" w14:paraId="6CBF5BEF" w14:textId="77777777" w:rsidTr="1C9B4D99">
        <w:tc>
          <w:tcPr>
            <w:tcW w:w="1980" w:type="dxa"/>
          </w:tcPr>
          <w:p w14:paraId="675FC778" w14:textId="77777777" w:rsidR="1C9B4D99" w:rsidRDefault="1C9B4D99" w:rsidP="1C9B4D99">
            <w:pPr>
              <w:spacing w:line="276" w:lineRule="auto"/>
              <w:rPr>
                <w:rFonts w:ascii="Arial" w:hAnsi="Arial" w:cs="Arial"/>
                <w:sz w:val="20"/>
                <w:szCs w:val="20"/>
              </w:rPr>
            </w:pPr>
            <w:r w:rsidRPr="1C9B4D99">
              <w:rPr>
                <w:rFonts w:ascii="Arial" w:eastAsia="Times New Roman" w:hAnsi="Arial" w:cs="Arial"/>
                <w:b/>
                <w:bCs/>
                <w:color w:val="000000" w:themeColor="text1"/>
                <w:sz w:val="20"/>
                <w:szCs w:val="20"/>
                <w:lang w:eastAsia="en-GB"/>
              </w:rPr>
              <w:t>Revision Guidance</w:t>
            </w:r>
          </w:p>
        </w:tc>
        <w:tc>
          <w:tcPr>
            <w:tcW w:w="7648" w:type="dxa"/>
          </w:tcPr>
          <w:p w14:paraId="4CA4722C" w14:textId="77777777" w:rsidR="1C9B4D99" w:rsidRDefault="1C9B4D99" w:rsidP="1C9B4D99">
            <w:pPr>
              <w:spacing w:line="276" w:lineRule="auto"/>
              <w:rPr>
                <w:rFonts w:ascii="Arial" w:eastAsia="Times New Roman" w:hAnsi="Arial" w:cs="Arial"/>
                <w:sz w:val="20"/>
                <w:szCs w:val="20"/>
              </w:rPr>
            </w:pPr>
            <w:r w:rsidRPr="1C9B4D99">
              <w:rPr>
                <w:rFonts w:ascii="Arial" w:eastAsia="Times New Roman" w:hAnsi="Arial" w:cs="Arial"/>
                <w:sz w:val="20"/>
                <w:szCs w:val="20"/>
              </w:rPr>
              <w:t>Much material on Teams, the VLE and on Show My Homework, including exam technique guidance, PLCs and other information.</w:t>
            </w:r>
          </w:p>
          <w:p w14:paraId="6DBF752E" w14:textId="77777777" w:rsidR="1C9B4D99" w:rsidRDefault="1C9B4D99" w:rsidP="00CE2009">
            <w:pPr>
              <w:spacing w:afterAutospacing="1" w:line="276" w:lineRule="auto"/>
              <w:rPr>
                <w:rFonts w:ascii="Arial" w:eastAsia="Times New Roman" w:hAnsi="Arial" w:cs="Arial"/>
                <w:color w:val="000000" w:themeColor="text1"/>
                <w:sz w:val="20"/>
                <w:szCs w:val="20"/>
                <w:lang w:eastAsia="en-GB"/>
              </w:rPr>
            </w:pPr>
            <w:r w:rsidRPr="1C9B4D99">
              <w:rPr>
                <w:rFonts w:ascii="Arial" w:eastAsia="Times New Roman" w:hAnsi="Arial" w:cs="Arial"/>
                <w:color w:val="000000" w:themeColor="text1"/>
                <w:sz w:val="20"/>
                <w:szCs w:val="20"/>
                <w:lang w:eastAsia="en-GB"/>
              </w:rPr>
              <w:t xml:space="preserve">There are many commercial revision guides for these popular courses. </w:t>
            </w:r>
            <w:bookmarkStart w:id="0" w:name="_GoBack"/>
            <w:bookmarkEnd w:id="0"/>
          </w:p>
          <w:p w14:paraId="149F03F7" w14:textId="2D27DFBF" w:rsidR="00CE2009" w:rsidRPr="00CE2009" w:rsidRDefault="00CE2009" w:rsidP="00CE2009">
            <w:pPr>
              <w:spacing w:afterAutospacing="1" w:line="276" w:lineRule="auto"/>
              <w:rPr>
                <w:rFonts w:ascii="Arial" w:eastAsia="Times New Roman" w:hAnsi="Arial" w:cs="Arial"/>
                <w:color w:val="000000" w:themeColor="text1"/>
                <w:sz w:val="20"/>
                <w:szCs w:val="20"/>
                <w:lang w:eastAsia="en-GB"/>
              </w:rPr>
            </w:pPr>
          </w:p>
        </w:tc>
      </w:tr>
      <w:tr w:rsidR="1C9B4D99" w14:paraId="1B3AA9FA" w14:textId="77777777" w:rsidTr="1C9B4D99">
        <w:trPr>
          <w:trHeight w:val="1259"/>
        </w:trPr>
        <w:tc>
          <w:tcPr>
            <w:tcW w:w="1980" w:type="dxa"/>
          </w:tcPr>
          <w:p w14:paraId="5046812E" w14:textId="77777777" w:rsidR="1C9B4D99" w:rsidRDefault="1C9B4D99" w:rsidP="1C9B4D99">
            <w:pPr>
              <w:spacing w:line="276" w:lineRule="auto"/>
              <w:rPr>
                <w:rFonts w:ascii="Arial" w:hAnsi="Arial" w:cs="Arial"/>
                <w:sz w:val="20"/>
                <w:szCs w:val="20"/>
              </w:rPr>
            </w:pPr>
            <w:r w:rsidRPr="1C9B4D99">
              <w:rPr>
                <w:rFonts w:ascii="Arial" w:eastAsia="Times New Roman" w:hAnsi="Arial" w:cs="Arial"/>
                <w:b/>
                <w:bCs/>
                <w:color w:val="000000" w:themeColor="text1"/>
                <w:sz w:val="20"/>
                <w:szCs w:val="20"/>
                <w:lang w:eastAsia="en-GB"/>
              </w:rPr>
              <w:t>Useful Websites</w:t>
            </w:r>
          </w:p>
        </w:tc>
        <w:tc>
          <w:tcPr>
            <w:tcW w:w="7648" w:type="dxa"/>
          </w:tcPr>
          <w:p w14:paraId="144784C4" w14:textId="77777777" w:rsidR="1C9B4D99" w:rsidRDefault="1C9B4D99" w:rsidP="1C9B4D99">
            <w:pPr>
              <w:spacing w:line="276" w:lineRule="auto"/>
              <w:rPr>
                <w:rFonts w:ascii="Arial" w:eastAsia="Times New Roman" w:hAnsi="Arial" w:cs="Arial"/>
                <w:sz w:val="20"/>
                <w:szCs w:val="20"/>
              </w:rPr>
            </w:pPr>
            <w:r w:rsidRPr="1C9B4D99">
              <w:rPr>
                <w:rFonts w:ascii="Arial" w:eastAsia="Times New Roman" w:hAnsi="Arial" w:cs="Arial"/>
                <w:sz w:val="20"/>
                <w:szCs w:val="20"/>
              </w:rPr>
              <w:t xml:space="preserve">BBC Bitesize </w:t>
            </w:r>
          </w:p>
          <w:p w14:paraId="48DF98AD" w14:textId="77777777" w:rsidR="1C9B4D99" w:rsidRDefault="1C9B4D99" w:rsidP="1C9B4D99">
            <w:pPr>
              <w:spacing w:line="276" w:lineRule="auto"/>
              <w:rPr>
                <w:rFonts w:ascii="Arial" w:eastAsia="Times New Roman" w:hAnsi="Arial" w:cs="Arial"/>
                <w:sz w:val="20"/>
                <w:szCs w:val="20"/>
              </w:rPr>
            </w:pPr>
            <w:r w:rsidRPr="1C9B4D99">
              <w:rPr>
                <w:rFonts w:ascii="Arial" w:eastAsia="Times New Roman" w:hAnsi="Arial" w:cs="Arial"/>
                <w:sz w:val="20"/>
                <w:szCs w:val="20"/>
              </w:rPr>
              <w:t>JohndClare.net</w:t>
            </w:r>
          </w:p>
          <w:p w14:paraId="7ACA6A1A" w14:textId="77777777" w:rsidR="1C9B4D99" w:rsidRDefault="1C9B4D99" w:rsidP="1C9B4D99">
            <w:pPr>
              <w:spacing w:line="276" w:lineRule="auto"/>
              <w:rPr>
                <w:rFonts w:ascii="Arial" w:eastAsia="Times New Roman" w:hAnsi="Arial" w:cs="Arial"/>
                <w:color w:val="000000" w:themeColor="text1"/>
                <w:sz w:val="20"/>
                <w:szCs w:val="20"/>
                <w:lang w:eastAsia="en-GB"/>
              </w:rPr>
            </w:pPr>
            <w:r w:rsidRPr="1C9B4D99">
              <w:rPr>
                <w:rFonts w:ascii="Arial" w:eastAsia="Times New Roman" w:hAnsi="Arial" w:cs="Arial"/>
                <w:color w:val="000000" w:themeColor="text1"/>
                <w:sz w:val="20"/>
                <w:szCs w:val="20"/>
                <w:lang w:eastAsia="en-GB"/>
              </w:rPr>
              <w:t xml:space="preserve">Timelines.tv </w:t>
            </w:r>
          </w:p>
          <w:p w14:paraId="0B5F7E88" w14:textId="77777777" w:rsidR="1C9B4D99" w:rsidRDefault="1C9B4D99" w:rsidP="1C9B4D99">
            <w:pPr>
              <w:spacing w:line="276" w:lineRule="auto"/>
              <w:rPr>
                <w:rFonts w:ascii="Arial" w:eastAsia="Times New Roman" w:hAnsi="Arial" w:cs="Arial"/>
                <w:color w:val="000000" w:themeColor="text1"/>
                <w:sz w:val="20"/>
                <w:szCs w:val="20"/>
                <w:lang w:eastAsia="en-GB"/>
              </w:rPr>
            </w:pPr>
            <w:r w:rsidRPr="1C9B4D99">
              <w:rPr>
                <w:rFonts w:ascii="Arial" w:eastAsia="Times New Roman" w:hAnsi="Arial" w:cs="Arial"/>
                <w:color w:val="000000" w:themeColor="text1"/>
                <w:sz w:val="20"/>
                <w:szCs w:val="20"/>
                <w:lang w:eastAsia="en-GB"/>
              </w:rPr>
              <w:t>There are also links on the History page of the student VLE.</w:t>
            </w:r>
          </w:p>
          <w:p w14:paraId="6BE60169" w14:textId="77777777" w:rsidR="1C9B4D99" w:rsidRDefault="1C9B4D99" w:rsidP="1C9B4D99">
            <w:pPr>
              <w:spacing w:line="276" w:lineRule="auto"/>
              <w:rPr>
                <w:rFonts w:ascii="Arial" w:hAnsi="Arial" w:cs="Arial"/>
                <w:sz w:val="20"/>
                <w:szCs w:val="20"/>
              </w:rPr>
            </w:pPr>
          </w:p>
        </w:tc>
      </w:tr>
      <w:tr w:rsidR="1C9B4D99" w14:paraId="4F175E3C" w14:textId="77777777" w:rsidTr="1C9B4D99">
        <w:trPr>
          <w:trHeight w:val="1034"/>
        </w:trPr>
        <w:tc>
          <w:tcPr>
            <w:tcW w:w="1980" w:type="dxa"/>
          </w:tcPr>
          <w:p w14:paraId="10139F14" w14:textId="77777777" w:rsidR="1C9B4D99" w:rsidRDefault="1C9B4D99" w:rsidP="1C9B4D99">
            <w:pPr>
              <w:spacing w:line="276" w:lineRule="auto"/>
              <w:rPr>
                <w:rFonts w:ascii="Arial" w:eastAsia="Times New Roman" w:hAnsi="Arial" w:cs="Arial"/>
                <w:b/>
                <w:bCs/>
                <w:color w:val="000000" w:themeColor="text1"/>
                <w:sz w:val="20"/>
                <w:szCs w:val="20"/>
                <w:lang w:eastAsia="en-GB"/>
              </w:rPr>
            </w:pPr>
            <w:r w:rsidRPr="1C9B4D99">
              <w:rPr>
                <w:rFonts w:ascii="Arial" w:eastAsia="Times New Roman" w:hAnsi="Arial" w:cs="Arial"/>
                <w:b/>
                <w:bCs/>
                <w:color w:val="000000" w:themeColor="text1"/>
                <w:sz w:val="20"/>
                <w:szCs w:val="20"/>
                <w:lang w:eastAsia="en-GB"/>
              </w:rPr>
              <w:t>What can I do?</w:t>
            </w:r>
          </w:p>
        </w:tc>
        <w:tc>
          <w:tcPr>
            <w:tcW w:w="7648" w:type="dxa"/>
          </w:tcPr>
          <w:p w14:paraId="0B1D820C" w14:textId="77777777" w:rsidR="1C9B4D99" w:rsidRDefault="1C9B4D99" w:rsidP="1C9B4D99">
            <w:pPr>
              <w:spacing w:line="276" w:lineRule="auto"/>
              <w:rPr>
                <w:rFonts w:ascii="Arial" w:eastAsia="Times New Roman" w:hAnsi="Arial" w:cs="Arial"/>
                <w:sz w:val="20"/>
                <w:szCs w:val="20"/>
              </w:rPr>
            </w:pPr>
            <w:r w:rsidRPr="1C9B4D99">
              <w:rPr>
                <w:rFonts w:ascii="Arial" w:eastAsia="Times New Roman" w:hAnsi="Arial" w:cs="Arial"/>
                <w:sz w:val="20"/>
                <w:szCs w:val="20"/>
              </w:rPr>
              <w:t xml:space="preserve">Help your daughter to upload their work to Teams. </w:t>
            </w:r>
          </w:p>
          <w:p w14:paraId="58638839" w14:textId="77777777" w:rsidR="1C9B4D99" w:rsidRDefault="1C9B4D99" w:rsidP="1C9B4D99">
            <w:pPr>
              <w:spacing w:line="276" w:lineRule="auto"/>
              <w:rPr>
                <w:rFonts w:ascii="Arial" w:eastAsia="Times New Roman" w:hAnsi="Arial" w:cs="Arial"/>
                <w:sz w:val="20"/>
                <w:szCs w:val="20"/>
              </w:rPr>
            </w:pPr>
            <w:r w:rsidRPr="1C9B4D99">
              <w:rPr>
                <w:rFonts w:ascii="Arial" w:eastAsia="Times New Roman" w:hAnsi="Arial" w:cs="Arial"/>
                <w:sz w:val="20"/>
                <w:szCs w:val="20"/>
              </w:rPr>
              <w:t>Help with revision planning.</w:t>
            </w:r>
          </w:p>
          <w:p w14:paraId="2B48E1B5" w14:textId="77777777" w:rsidR="1C9B4D99" w:rsidRDefault="1C9B4D99" w:rsidP="1C9B4D99">
            <w:pPr>
              <w:spacing w:line="276" w:lineRule="auto"/>
              <w:rPr>
                <w:rFonts w:ascii="Arial" w:eastAsia="Times New Roman" w:hAnsi="Arial" w:cs="Arial"/>
                <w:sz w:val="20"/>
                <w:szCs w:val="20"/>
              </w:rPr>
            </w:pPr>
            <w:r w:rsidRPr="1C9B4D99">
              <w:rPr>
                <w:rFonts w:ascii="Arial" w:eastAsia="Times New Roman" w:hAnsi="Arial" w:cs="Arial"/>
                <w:sz w:val="20"/>
                <w:szCs w:val="20"/>
              </w:rPr>
              <w:t>Encourage wider reading, watching historical TV shows or listening to historical podcasts.</w:t>
            </w:r>
          </w:p>
          <w:p w14:paraId="20040E2C" w14:textId="77777777" w:rsidR="1C9B4D99" w:rsidRDefault="1C9B4D99" w:rsidP="1C9B4D99">
            <w:pPr>
              <w:spacing w:line="276" w:lineRule="auto"/>
              <w:rPr>
                <w:rFonts w:ascii="Arial" w:eastAsia="Times New Roman" w:hAnsi="Arial" w:cs="Arial"/>
                <w:sz w:val="20"/>
                <w:szCs w:val="20"/>
              </w:rPr>
            </w:pPr>
            <w:r w:rsidRPr="1C9B4D99">
              <w:rPr>
                <w:rFonts w:ascii="Arial" w:eastAsia="Times New Roman" w:hAnsi="Arial" w:cs="Arial"/>
                <w:sz w:val="20"/>
                <w:szCs w:val="20"/>
              </w:rPr>
              <w:t>Look at museum websites for virtual exhibitions.</w:t>
            </w:r>
          </w:p>
          <w:p w14:paraId="086A2B09" w14:textId="77777777" w:rsidR="1C9B4D99" w:rsidRDefault="1C9B4D99" w:rsidP="1C9B4D99">
            <w:pPr>
              <w:spacing w:line="276" w:lineRule="auto"/>
              <w:rPr>
                <w:rFonts w:ascii="Arial" w:eastAsia="Times New Roman" w:hAnsi="Arial" w:cs="Arial"/>
                <w:color w:val="000000" w:themeColor="text1"/>
                <w:sz w:val="20"/>
                <w:szCs w:val="20"/>
                <w:lang w:eastAsia="en-GB"/>
              </w:rPr>
            </w:pPr>
            <w:r w:rsidRPr="1C9B4D99">
              <w:rPr>
                <w:rFonts w:ascii="Arial" w:eastAsia="Times New Roman" w:hAnsi="Arial" w:cs="Arial"/>
                <w:color w:val="000000" w:themeColor="text1"/>
                <w:sz w:val="20"/>
                <w:szCs w:val="20"/>
                <w:lang w:eastAsia="en-GB"/>
              </w:rPr>
              <w:t>Purchase a revision guide.</w:t>
            </w:r>
          </w:p>
          <w:p w14:paraId="62B0EFAA" w14:textId="77777777" w:rsidR="1C9B4D99" w:rsidRDefault="1C9B4D99" w:rsidP="1C9B4D99">
            <w:pPr>
              <w:spacing w:line="276" w:lineRule="auto"/>
              <w:rPr>
                <w:rFonts w:ascii="Arial" w:hAnsi="Arial" w:cs="Arial"/>
                <w:sz w:val="20"/>
                <w:szCs w:val="20"/>
              </w:rPr>
            </w:pPr>
          </w:p>
        </w:tc>
      </w:tr>
      <w:tr w:rsidR="1C9B4D99" w14:paraId="5473F850" w14:textId="77777777" w:rsidTr="1C9B4D99">
        <w:trPr>
          <w:trHeight w:val="1360"/>
        </w:trPr>
        <w:tc>
          <w:tcPr>
            <w:tcW w:w="1980" w:type="dxa"/>
          </w:tcPr>
          <w:p w14:paraId="4EA8FA9A" w14:textId="77777777" w:rsidR="1C9B4D99" w:rsidRDefault="1C9B4D99" w:rsidP="1C9B4D99">
            <w:pPr>
              <w:spacing w:line="276" w:lineRule="auto"/>
              <w:rPr>
                <w:rFonts w:ascii="Arial" w:eastAsia="Times New Roman" w:hAnsi="Arial" w:cs="Arial"/>
                <w:b/>
                <w:bCs/>
                <w:color w:val="000000" w:themeColor="text1"/>
                <w:sz w:val="20"/>
                <w:szCs w:val="20"/>
                <w:lang w:eastAsia="en-GB"/>
              </w:rPr>
            </w:pPr>
            <w:r w:rsidRPr="1C9B4D99">
              <w:rPr>
                <w:rFonts w:ascii="Arial" w:eastAsia="Times New Roman" w:hAnsi="Arial" w:cs="Arial"/>
                <w:b/>
                <w:bCs/>
                <w:color w:val="000000" w:themeColor="text1"/>
                <w:sz w:val="20"/>
                <w:szCs w:val="20"/>
                <w:lang w:eastAsia="en-GB"/>
              </w:rPr>
              <w:t>What does your daughter need to do to succeed in this subject?</w:t>
            </w:r>
          </w:p>
          <w:p w14:paraId="23BC0FF5" w14:textId="77777777" w:rsidR="1C9B4D99" w:rsidRDefault="1C9B4D99" w:rsidP="1C9B4D99">
            <w:pPr>
              <w:spacing w:line="276" w:lineRule="auto"/>
              <w:rPr>
                <w:rFonts w:ascii="Arial" w:eastAsia="Times New Roman" w:hAnsi="Arial" w:cs="Arial"/>
                <w:b/>
                <w:bCs/>
                <w:color w:val="000000" w:themeColor="text1"/>
                <w:sz w:val="20"/>
                <w:szCs w:val="20"/>
                <w:lang w:eastAsia="en-GB"/>
              </w:rPr>
            </w:pPr>
          </w:p>
        </w:tc>
        <w:tc>
          <w:tcPr>
            <w:tcW w:w="7648" w:type="dxa"/>
          </w:tcPr>
          <w:p w14:paraId="35718139" w14:textId="77777777" w:rsidR="1C9B4D99" w:rsidRDefault="1C9B4D99" w:rsidP="1C9B4D99">
            <w:pPr>
              <w:spacing w:line="276" w:lineRule="auto"/>
              <w:rPr>
                <w:rFonts w:ascii="Arial" w:eastAsia="Times New Roman" w:hAnsi="Arial" w:cs="Arial"/>
                <w:sz w:val="20"/>
                <w:szCs w:val="20"/>
              </w:rPr>
            </w:pPr>
            <w:r w:rsidRPr="1C9B4D99">
              <w:rPr>
                <w:rFonts w:ascii="Arial" w:eastAsia="Times New Roman" w:hAnsi="Arial" w:cs="Arial"/>
                <w:sz w:val="20"/>
                <w:szCs w:val="20"/>
              </w:rPr>
              <w:t>Plan revision carefully for every assessment: effective revision practice in Year 10 is important. There is guidance on Teams, the VLE and SMHW.</w:t>
            </w:r>
          </w:p>
          <w:p w14:paraId="7DE8318C" w14:textId="77777777" w:rsidR="1C9B4D99" w:rsidRDefault="1C9B4D99" w:rsidP="1C9B4D99">
            <w:pPr>
              <w:spacing w:line="276" w:lineRule="auto"/>
              <w:rPr>
                <w:rFonts w:ascii="Arial" w:eastAsia="Times New Roman" w:hAnsi="Arial" w:cs="Arial"/>
                <w:sz w:val="20"/>
                <w:szCs w:val="20"/>
              </w:rPr>
            </w:pPr>
            <w:r w:rsidRPr="1C9B4D99">
              <w:rPr>
                <w:rFonts w:ascii="Arial" w:eastAsia="Times New Roman" w:hAnsi="Arial" w:cs="Arial"/>
                <w:sz w:val="20"/>
                <w:szCs w:val="20"/>
              </w:rPr>
              <w:t>Act on exam feedback and improve their answers following a test (DIT).</w:t>
            </w:r>
          </w:p>
          <w:p w14:paraId="6DA51EB3" w14:textId="77777777" w:rsidR="1C9B4D99" w:rsidRDefault="1C9B4D99" w:rsidP="1C9B4D99">
            <w:pPr>
              <w:spacing w:line="276" w:lineRule="auto"/>
              <w:rPr>
                <w:rFonts w:ascii="Arial" w:eastAsia="Times New Roman" w:hAnsi="Arial" w:cs="Arial"/>
                <w:sz w:val="20"/>
                <w:szCs w:val="20"/>
              </w:rPr>
            </w:pPr>
            <w:r w:rsidRPr="1C9B4D99">
              <w:rPr>
                <w:rFonts w:ascii="Arial" w:eastAsia="Times New Roman" w:hAnsi="Arial" w:cs="Arial"/>
                <w:sz w:val="20"/>
                <w:szCs w:val="20"/>
              </w:rPr>
              <w:t>Work hard in every lesson and keep up with online quizzes and summary pages given as homework throughout the year.</w:t>
            </w:r>
          </w:p>
          <w:p w14:paraId="6D9576D8" w14:textId="77777777" w:rsidR="1C9B4D99" w:rsidRDefault="1C9B4D99" w:rsidP="1C9B4D99">
            <w:pPr>
              <w:spacing w:line="276" w:lineRule="auto"/>
              <w:rPr>
                <w:rFonts w:ascii="Arial" w:hAnsi="Arial" w:cs="Arial"/>
                <w:sz w:val="20"/>
                <w:szCs w:val="20"/>
              </w:rPr>
            </w:pPr>
          </w:p>
        </w:tc>
      </w:tr>
      <w:tr w:rsidR="1C9B4D99" w14:paraId="34875C64" w14:textId="77777777" w:rsidTr="1C9B4D99">
        <w:tc>
          <w:tcPr>
            <w:tcW w:w="1980" w:type="dxa"/>
          </w:tcPr>
          <w:p w14:paraId="309C96AE" w14:textId="77777777" w:rsidR="1C9B4D99" w:rsidRDefault="1C9B4D99" w:rsidP="1C9B4D99">
            <w:pPr>
              <w:spacing w:line="276" w:lineRule="auto"/>
              <w:rPr>
                <w:rFonts w:ascii="Arial" w:eastAsia="Times New Roman" w:hAnsi="Arial" w:cs="Arial"/>
                <w:b/>
                <w:bCs/>
                <w:color w:val="000000" w:themeColor="text1"/>
                <w:sz w:val="20"/>
                <w:szCs w:val="20"/>
                <w:lang w:eastAsia="en-GB"/>
              </w:rPr>
            </w:pPr>
            <w:r w:rsidRPr="1C9B4D99">
              <w:rPr>
                <w:rFonts w:ascii="Arial" w:eastAsia="Times New Roman" w:hAnsi="Arial" w:cs="Arial"/>
                <w:b/>
                <w:bCs/>
                <w:color w:val="000000" w:themeColor="text1"/>
                <w:sz w:val="20"/>
                <w:szCs w:val="20"/>
                <w:lang w:eastAsia="en-GB"/>
              </w:rPr>
              <w:lastRenderedPageBreak/>
              <w:t>What does your daughter need to do to excel in this subject?</w:t>
            </w:r>
          </w:p>
        </w:tc>
        <w:tc>
          <w:tcPr>
            <w:tcW w:w="7648" w:type="dxa"/>
          </w:tcPr>
          <w:p w14:paraId="1ADD3BB8" w14:textId="77777777" w:rsidR="1C9B4D99" w:rsidRDefault="1C9B4D99" w:rsidP="1C9B4D99">
            <w:pPr>
              <w:spacing w:line="276" w:lineRule="auto"/>
              <w:rPr>
                <w:rFonts w:ascii="Arial" w:eastAsia="Times New Roman" w:hAnsi="Arial" w:cs="Arial"/>
                <w:sz w:val="20"/>
                <w:szCs w:val="20"/>
              </w:rPr>
            </w:pPr>
            <w:r w:rsidRPr="1C9B4D99">
              <w:rPr>
                <w:rFonts w:ascii="Arial" w:eastAsia="Times New Roman" w:hAnsi="Arial" w:cs="Arial"/>
                <w:sz w:val="20"/>
                <w:szCs w:val="20"/>
              </w:rPr>
              <w:t>Read around the subject using the reading list on Teams, the VLE and SMHW.</w:t>
            </w:r>
          </w:p>
          <w:p w14:paraId="4D838899" w14:textId="77777777" w:rsidR="1C9B4D99" w:rsidRDefault="1C9B4D99" w:rsidP="1C9B4D99">
            <w:pPr>
              <w:spacing w:line="276" w:lineRule="auto"/>
              <w:rPr>
                <w:rFonts w:ascii="Arial" w:eastAsia="Times New Roman" w:hAnsi="Arial" w:cs="Arial"/>
                <w:sz w:val="20"/>
                <w:szCs w:val="20"/>
              </w:rPr>
            </w:pPr>
            <w:r w:rsidRPr="1C9B4D99">
              <w:rPr>
                <w:rFonts w:ascii="Arial" w:eastAsia="Times New Roman" w:hAnsi="Arial" w:cs="Arial"/>
                <w:sz w:val="20"/>
                <w:szCs w:val="20"/>
              </w:rPr>
              <w:t>Join History Society.</w:t>
            </w:r>
          </w:p>
          <w:p w14:paraId="089E2AD7" w14:textId="77777777" w:rsidR="1C9B4D99" w:rsidRDefault="1C9B4D99" w:rsidP="1C9B4D99">
            <w:pPr>
              <w:spacing w:line="276" w:lineRule="auto"/>
              <w:rPr>
                <w:rFonts w:ascii="Arial" w:eastAsia="Times New Roman" w:hAnsi="Arial" w:cs="Arial"/>
                <w:sz w:val="20"/>
                <w:szCs w:val="20"/>
              </w:rPr>
            </w:pPr>
            <w:r w:rsidRPr="1C9B4D99">
              <w:rPr>
                <w:rFonts w:ascii="Arial" w:eastAsia="Times New Roman" w:hAnsi="Arial" w:cs="Arial"/>
                <w:sz w:val="20"/>
                <w:szCs w:val="20"/>
              </w:rPr>
              <w:t>Create a weekly revision slot for History so they are going over content each week.</w:t>
            </w:r>
          </w:p>
          <w:p w14:paraId="57C663B0" w14:textId="77777777" w:rsidR="1C9B4D99" w:rsidRDefault="1C9B4D99" w:rsidP="1C9B4D99">
            <w:pPr>
              <w:spacing w:line="276" w:lineRule="auto"/>
              <w:rPr>
                <w:rFonts w:ascii="Arial" w:eastAsia="Times New Roman" w:hAnsi="Arial" w:cs="Arial"/>
                <w:sz w:val="20"/>
                <w:szCs w:val="20"/>
              </w:rPr>
            </w:pPr>
            <w:r w:rsidRPr="1C9B4D99">
              <w:rPr>
                <w:rFonts w:ascii="Arial" w:eastAsia="Times New Roman" w:hAnsi="Arial" w:cs="Arial"/>
                <w:sz w:val="20"/>
                <w:szCs w:val="20"/>
              </w:rPr>
              <w:t>Visit Historical sites and museums (as listed above) where possible, or look at websites as many museums are curating virtual exhibitions.</w:t>
            </w:r>
          </w:p>
          <w:p w14:paraId="1C057A5F" w14:textId="77777777" w:rsidR="1C9B4D99" w:rsidRDefault="1C9B4D99" w:rsidP="1C9B4D99">
            <w:pPr>
              <w:spacing w:line="276" w:lineRule="auto"/>
              <w:rPr>
                <w:rFonts w:ascii="Arial" w:eastAsia="Times New Roman" w:hAnsi="Arial" w:cs="Arial"/>
                <w:sz w:val="20"/>
                <w:szCs w:val="20"/>
              </w:rPr>
            </w:pPr>
            <w:r w:rsidRPr="1C9B4D99">
              <w:rPr>
                <w:rFonts w:ascii="Arial" w:eastAsia="Times New Roman" w:hAnsi="Arial" w:cs="Arial"/>
                <w:sz w:val="20"/>
                <w:szCs w:val="20"/>
              </w:rPr>
              <w:t xml:space="preserve">See if there are any free talks or lectures locally or in London that could boost your knowledge and understanding of History (they don’t have to be specific to the topics we are studying). Many are being made available online for free. </w:t>
            </w:r>
          </w:p>
          <w:p w14:paraId="7CA269B7" w14:textId="77777777" w:rsidR="1C9B4D99" w:rsidRDefault="1C9B4D99" w:rsidP="1C9B4D99">
            <w:pPr>
              <w:spacing w:line="276" w:lineRule="auto"/>
              <w:rPr>
                <w:rFonts w:ascii="Arial" w:eastAsia="Times New Roman" w:hAnsi="Arial" w:cs="Arial"/>
                <w:color w:val="000000" w:themeColor="text1"/>
                <w:sz w:val="20"/>
                <w:szCs w:val="20"/>
                <w:lang w:eastAsia="en-GB"/>
              </w:rPr>
            </w:pPr>
          </w:p>
        </w:tc>
      </w:tr>
    </w:tbl>
    <w:p w14:paraId="3DEEC669" w14:textId="7B3468B5" w:rsidR="006A1F38" w:rsidRDefault="00CE2009" w:rsidP="1C9B4D99"/>
    <w:sectPr w:rsidR="006A1F38" w:rsidSect="00C814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23"/>
    <w:rsid w:val="00BC3EDF"/>
    <w:rsid w:val="00C81423"/>
    <w:rsid w:val="00CE2009"/>
    <w:rsid w:val="00CE46A8"/>
    <w:rsid w:val="00DA793E"/>
    <w:rsid w:val="030FC05D"/>
    <w:rsid w:val="044EC90C"/>
    <w:rsid w:val="08F5F128"/>
    <w:rsid w:val="0B2533E7"/>
    <w:rsid w:val="129F52C4"/>
    <w:rsid w:val="14D403B3"/>
    <w:rsid w:val="16F020FC"/>
    <w:rsid w:val="17D46724"/>
    <w:rsid w:val="1A2A88BB"/>
    <w:rsid w:val="1C9B4D99"/>
    <w:rsid w:val="1F09CB0A"/>
    <w:rsid w:val="22BC19DE"/>
    <w:rsid w:val="2E5A9782"/>
    <w:rsid w:val="310774BA"/>
    <w:rsid w:val="459C06D1"/>
    <w:rsid w:val="4F3CA8E3"/>
    <w:rsid w:val="53BF3DDC"/>
    <w:rsid w:val="555ACB61"/>
    <w:rsid w:val="5791C2FB"/>
    <w:rsid w:val="59F8A339"/>
    <w:rsid w:val="5BF46C33"/>
    <w:rsid w:val="5F83AC83"/>
    <w:rsid w:val="5FA4CCFA"/>
    <w:rsid w:val="615D9D7D"/>
    <w:rsid w:val="61CF77D8"/>
    <w:rsid w:val="67C06515"/>
    <w:rsid w:val="7610FF57"/>
    <w:rsid w:val="7E02E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4C05"/>
  <w15:chartTrackingRefBased/>
  <w15:docId w15:val="{485F667B-9684-4C18-A67A-6ED64A5B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42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Bullers Wood School</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Kincaid</dc:creator>
  <cp:keywords/>
  <dc:description/>
  <cp:lastModifiedBy>D. Kincaid</cp:lastModifiedBy>
  <cp:revision>3</cp:revision>
  <dcterms:created xsi:type="dcterms:W3CDTF">2021-09-20T13:15:00Z</dcterms:created>
  <dcterms:modified xsi:type="dcterms:W3CDTF">2021-10-06T13:52:00Z</dcterms:modified>
</cp:coreProperties>
</file>