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ACF" w:rsidRDefault="00D55ACF" w:rsidP="00D55AC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GCSE Maths</w:t>
      </w:r>
    </w:p>
    <w:p w:rsidR="00D55ACF" w:rsidRDefault="00D55ACF" w:rsidP="00D55A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D55ACF" w:rsidTr="006214BD">
        <w:tc>
          <w:tcPr>
            <w:tcW w:w="1980" w:type="dxa"/>
            <w:hideMark/>
          </w:tcPr>
          <w:p w:rsidR="00D55ACF" w:rsidRDefault="00D55ACF" w:rsidP="006214BD">
            <w:pPr>
              <w:widowControl w:val="0"/>
              <w:spacing w:before="120" w:after="1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Details</w:t>
            </w:r>
          </w:p>
        </w:tc>
        <w:tc>
          <w:tcPr>
            <w:tcW w:w="7648" w:type="dxa"/>
            <w:hideMark/>
          </w:tcPr>
          <w:p w:rsidR="00D55ACF" w:rsidRDefault="00D55ACF" w:rsidP="006214BD">
            <w:pPr>
              <w:spacing w:before="12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Edexcel Mathematics 9-1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55ACF" w:rsidRDefault="00D55ACF" w:rsidP="006214BD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="007A301B">
              <w:rPr>
                <w:rFonts w:ascii="Arial" w:hAnsi="Arial" w:cs="Arial"/>
                <w:sz w:val="20"/>
                <w:szCs w:val="20"/>
              </w:rPr>
              <w:t>in Mathematics study either towards the Higher or Foundation tier. Students should be aware of what they are aiming towards</w:t>
            </w:r>
            <w:r w:rsidR="009E1A76">
              <w:rPr>
                <w:rFonts w:ascii="Arial" w:hAnsi="Arial" w:cs="Arial"/>
                <w:sz w:val="20"/>
                <w:szCs w:val="20"/>
              </w:rPr>
              <w:t xml:space="preserve">, but there is flexibility throughout years 10 and 11 to suit your </w:t>
            </w:r>
            <w:r w:rsidR="00D41799">
              <w:rPr>
                <w:rFonts w:ascii="Arial" w:hAnsi="Arial" w:cs="Arial"/>
                <w:sz w:val="20"/>
                <w:szCs w:val="20"/>
              </w:rPr>
              <w:t>child</w:t>
            </w:r>
            <w:r w:rsidR="009E1A76">
              <w:rPr>
                <w:rFonts w:ascii="Arial" w:hAnsi="Arial" w:cs="Arial"/>
                <w:sz w:val="20"/>
                <w:szCs w:val="20"/>
              </w:rPr>
              <w:t>’s needs.</w:t>
            </w:r>
          </w:p>
          <w:p w:rsidR="009E1A76" w:rsidRDefault="009E1A76" w:rsidP="006214BD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 have three bands: Foundation, Higher and Higher Extended. Higher Extended students are working towards the Higher GCSE, as well as the Further Maths GCSE. This is not an option students can select; it is done within their normal Maths lessons on top of the core syllabus.</w:t>
            </w:r>
          </w:p>
        </w:tc>
      </w:tr>
      <w:tr w:rsidR="00D55ACF" w:rsidTr="006214BD">
        <w:tc>
          <w:tcPr>
            <w:tcW w:w="1980" w:type="dxa"/>
            <w:hideMark/>
          </w:tcPr>
          <w:p w:rsidR="00D55ACF" w:rsidRDefault="00D55ACF" w:rsidP="006214BD">
            <w:pPr>
              <w:widowControl w:val="0"/>
              <w:spacing w:before="120" w:after="1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Exam Details</w:t>
            </w:r>
          </w:p>
        </w:tc>
        <w:tc>
          <w:tcPr>
            <w:tcW w:w="7648" w:type="dxa"/>
            <w:hideMark/>
          </w:tcPr>
          <w:p w:rsidR="00D55ACF" w:rsidRDefault="00D55ACF" w:rsidP="006214BD">
            <w:pPr>
              <w:spacing w:before="12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GCSE Maths is assessed </w:t>
            </w:r>
            <w:r w:rsidR="009E1A76">
              <w:rPr>
                <w:rFonts w:ascii="Arial" w:eastAsia="Times New Roman" w:hAnsi="Arial" w:cs="Arial"/>
                <w:sz w:val="20"/>
                <w:szCs w:val="20"/>
              </w:rPr>
              <w:t>by a terminal exam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 papers</w:t>
            </w:r>
            <w:r w:rsidR="009E1A76">
              <w:rPr>
                <w:rFonts w:ascii="Arial" w:eastAsia="Times New Roman" w:hAnsi="Arial" w:cs="Arial"/>
                <w:sz w:val="20"/>
                <w:szCs w:val="20"/>
              </w:rPr>
              <w:t>) at the end of Year 11: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non-calculator and two calculator exams, </w:t>
            </w:r>
            <w:r w:rsidR="009E1A76">
              <w:rPr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 hour 30 minutes.</w:t>
            </w:r>
          </w:p>
        </w:tc>
      </w:tr>
      <w:tr w:rsidR="00D55ACF" w:rsidTr="006214BD">
        <w:trPr>
          <w:trHeight w:val="667"/>
        </w:trPr>
        <w:tc>
          <w:tcPr>
            <w:tcW w:w="1980" w:type="dxa"/>
          </w:tcPr>
          <w:p w:rsidR="00D55ACF" w:rsidRDefault="00D55ACF" w:rsidP="006214BD">
            <w:pPr>
              <w:widowControl w:val="0"/>
              <w:spacing w:before="120" w:after="1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 support</w:t>
            </w:r>
          </w:p>
          <w:p w:rsidR="00D55ACF" w:rsidRDefault="00D55ACF" w:rsidP="006214BD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  <w:hideMark/>
          </w:tcPr>
          <w:p w:rsidR="00D55ACF" w:rsidRDefault="009E1A76" w:rsidP="006214BD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a supportive department, and students are welcome and encouraged to seek out or email their teachers if they need help with any topics, a homework, or just generally need additional support in Mathematics. </w:t>
            </w:r>
            <w:r w:rsidR="000D363C">
              <w:rPr>
                <w:rFonts w:ascii="Arial" w:hAnsi="Arial" w:cs="Arial"/>
                <w:sz w:val="20"/>
                <w:szCs w:val="20"/>
              </w:rPr>
              <w:t>For year 11s we</w:t>
            </w:r>
            <w:r w:rsidR="001F69B3">
              <w:rPr>
                <w:rFonts w:ascii="Arial" w:hAnsi="Arial" w:cs="Arial"/>
                <w:sz w:val="20"/>
                <w:szCs w:val="20"/>
              </w:rPr>
              <w:t xml:space="preserve"> run “root 2 success”</w:t>
            </w:r>
            <w:r w:rsidR="000D363C">
              <w:rPr>
                <w:rFonts w:ascii="Arial" w:hAnsi="Arial" w:cs="Arial"/>
                <w:sz w:val="20"/>
                <w:szCs w:val="20"/>
              </w:rPr>
              <w:t xml:space="preserve"> on a Tuesday after</w:t>
            </w:r>
            <w:r w:rsidR="00D417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63C">
              <w:rPr>
                <w:rFonts w:ascii="Arial" w:hAnsi="Arial" w:cs="Arial"/>
                <w:sz w:val="20"/>
                <w:szCs w:val="20"/>
              </w:rPr>
              <w:t>school in L13 for those seeking additional support.</w:t>
            </w:r>
          </w:p>
        </w:tc>
      </w:tr>
      <w:tr w:rsidR="00D55ACF" w:rsidTr="006214BD">
        <w:tc>
          <w:tcPr>
            <w:tcW w:w="1980" w:type="dxa"/>
            <w:hideMark/>
          </w:tcPr>
          <w:p w:rsidR="00D55ACF" w:rsidRDefault="00D55ACF" w:rsidP="006214BD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Revision Guidance</w:t>
            </w:r>
          </w:p>
        </w:tc>
        <w:tc>
          <w:tcPr>
            <w:tcW w:w="7648" w:type="dxa"/>
          </w:tcPr>
          <w:p w:rsidR="00D55ACF" w:rsidRDefault="00D55ACF" w:rsidP="006214BD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Students should complete the syllabus by February of Year 11, if not before. Students will </w:t>
            </w:r>
            <w:r w:rsidR="00127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get revision work in class/for homework in the run up to the March mock and final exams.</w:t>
            </w:r>
          </w:p>
          <w:p w:rsidR="00D55ACF" w:rsidRDefault="00D55ACF" w:rsidP="006214BD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Students should be creating flash cards and glossaries with formulae that they need to know for the exams, and spend 5 minutes daily going through these.</w:t>
            </w:r>
          </w:p>
          <w:p w:rsidR="00D55ACF" w:rsidRPr="00C11ABD" w:rsidRDefault="00D55ACF" w:rsidP="006214BD">
            <w:pPr>
              <w:spacing w:before="12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Revision guides, such as Pearson Edexcel or CGP, are exceptionally useful. We have some Foundation revision guides available for purchase currently in the school; please speak to your teacher for details. </w:t>
            </w:r>
            <w:r w:rsidR="00F75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Students are also recommended to use the useful websites (below) for their revision.</w:t>
            </w:r>
          </w:p>
        </w:tc>
      </w:tr>
      <w:tr w:rsidR="00D55ACF" w:rsidTr="006214BD">
        <w:tc>
          <w:tcPr>
            <w:tcW w:w="1980" w:type="dxa"/>
            <w:hideMark/>
          </w:tcPr>
          <w:p w:rsidR="00D55ACF" w:rsidRDefault="00D55ACF" w:rsidP="006214BD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Useful Websites</w:t>
            </w:r>
          </w:p>
        </w:tc>
        <w:tc>
          <w:tcPr>
            <w:tcW w:w="7648" w:type="dxa"/>
            <w:hideMark/>
          </w:tcPr>
          <w:p w:rsidR="00D55ACF" w:rsidRPr="0008435F" w:rsidRDefault="00D41799" w:rsidP="006214BD">
            <w:pPr>
              <w:spacing w:before="12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4" w:history="1">
              <w:r w:rsidR="00D55ACF" w:rsidRPr="0008435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www.vle.mathswatch.co.uk/</w:t>
              </w:r>
            </w:hyperlink>
          </w:p>
          <w:p w:rsidR="00D55ACF" w:rsidRPr="0008435F" w:rsidRDefault="00D41799" w:rsidP="006214BD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D55ACF" w:rsidRPr="0008435F">
                <w:rPr>
                  <w:rStyle w:val="Hyperlink"/>
                  <w:rFonts w:ascii="Arial" w:hAnsi="Arial" w:cs="Arial"/>
                  <w:sz w:val="20"/>
                  <w:szCs w:val="20"/>
                </w:rPr>
                <w:t>www.corbettmaths.com</w:t>
              </w:r>
            </w:hyperlink>
          </w:p>
          <w:p w:rsidR="00D55ACF" w:rsidRDefault="00D41799" w:rsidP="006214BD">
            <w:pPr>
              <w:spacing w:before="120"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6" w:history="1">
              <w:r w:rsidR="00D55ACF" w:rsidRPr="0008435F">
                <w:rPr>
                  <w:rStyle w:val="Hyperlink"/>
                  <w:rFonts w:ascii="Arial" w:hAnsi="Arial" w:cs="Arial"/>
                  <w:sz w:val="20"/>
                  <w:szCs w:val="20"/>
                </w:rPr>
                <w:t>www.mathsgenie.co.uk</w:t>
              </w:r>
            </w:hyperlink>
          </w:p>
          <w:p w:rsidR="00D55ACF" w:rsidRDefault="00D41799" w:rsidP="006214BD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" w:history="1">
              <w:r w:rsidR="00F750D0" w:rsidRPr="00074D0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www.mathsbot.com</w:t>
              </w:r>
            </w:hyperlink>
            <w:r w:rsidR="00F750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D55ACF" w:rsidRDefault="00D41799" w:rsidP="006214BD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" w:history="1">
              <w:r w:rsidR="00F750D0" w:rsidRPr="00074D0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https://www.onmaths.com/</w:t>
              </w:r>
            </w:hyperlink>
            <w:r w:rsidR="00F75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D55ACF" w:rsidRDefault="00D41799" w:rsidP="000D363C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D363C" w:rsidRPr="00C642F2">
                <w:rPr>
                  <w:rStyle w:val="Hyperlink"/>
                </w:rPr>
                <w:t>http://www.examq.co.uk</w:t>
              </w:r>
            </w:hyperlink>
            <w:r w:rsidR="000D363C">
              <w:t xml:space="preserve"> </w:t>
            </w:r>
          </w:p>
        </w:tc>
      </w:tr>
      <w:tr w:rsidR="00D55ACF" w:rsidTr="006214BD">
        <w:trPr>
          <w:trHeight w:val="740"/>
        </w:trPr>
        <w:tc>
          <w:tcPr>
            <w:tcW w:w="1980" w:type="dxa"/>
            <w:hideMark/>
          </w:tcPr>
          <w:p w:rsidR="00D55ACF" w:rsidRDefault="00D55ACF" w:rsidP="006214BD">
            <w:pPr>
              <w:spacing w:before="120" w:line="276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can I do?</w:t>
            </w:r>
          </w:p>
        </w:tc>
        <w:tc>
          <w:tcPr>
            <w:tcW w:w="7648" w:type="dxa"/>
            <w:hideMark/>
          </w:tcPr>
          <w:p w:rsidR="00D55ACF" w:rsidRDefault="00D55ACF" w:rsidP="006214BD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Encourage your </w:t>
            </w:r>
            <w:r w:rsidR="00D41799">
              <w:rPr>
                <w:rFonts w:ascii="Arial" w:hAnsi="Arial" w:cs="Arial"/>
                <w:sz w:val="20"/>
                <w:szCs w:val="20"/>
              </w:rPr>
              <w:t>child</w:t>
            </w:r>
            <w:r>
              <w:rPr>
                <w:rFonts w:ascii="Arial" w:hAnsi="Arial" w:cs="Arial"/>
                <w:sz w:val="20"/>
                <w:szCs w:val="20"/>
              </w:rPr>
              <w:t xml:space="preserve"> to do a little bit of maths every day.</w:t>
            </w:r>
          </w:p>
          <w:p w:rsidR="00D55ACF" w:rsidRDefault="00F750D0" w:rsidP="006214BD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</w:t>
            </w:r>
            <w:r w:rsidR="00D55ACF">
              <w:rPr>
                <w:rFonts w:ascii="Arial" w:hAnsi="Arial" w:cs="Arial"/>
                <w:sz w:val="20"/>
                <w:szCs w:val="20"/>
              </w:rPr>
              <w:t xml:space="preserve"> revision guides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purchased and used</w:t>
            </w:r>
            <w:r w:rsidR="00D55A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5ACF" w:rsidRDefault="00D55ACF" w:rsidP="006214BD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sure your </w:t>
            </w:r>
            <w:r w:rsidR="00D41799">
              <w:rPr>
                <w:rFonts w:ascii="Arial" w:hAnsi="Arial" w:cs="Arial"/>
                <w:sz w:val="20"/>
                <w:szCs w:val="20"/>
              </w:rPr>
              <w:t>child</w:t>
            </w:r>
            <w:r>
              <w:rPr>
                <w:rFonts w:ascii="Arial" w:hAnsi="Arial" w:cs="Arial"/>
                <w:sz w:val="20"/>
                <w:szCs w:val="20"/>
              </w:rPr>
              <w:t xml:space="preserve"> is fully equipped for all lessons and exams (pen, pencil, calculator, ruler, rubber, pair of compasses and a protractor). </w:t>
            </w:r>
          </w:p>
        </w:tc>
      </w:tr>
      <w:tr w:rsidR="00D55ACF" w:rsidTr="006214BD">
        <w:trPr>
          <w:trHeight w:val="1222"/>
        </w:trPr>
        <w:tc>
          <w:tcPr>
            <w:tcW w:w="1980" w:type="dxa"/>
            <w:hideMark/>
          </w:tcPr>
          <w:p w:rsidR="00D55ACF" w:rsidRDefault="00D55ACF" w:rsidP="006214BD">
            <w:pPr>
              <w:widowControl w:val="0"/>
              <w:spacing w:before="120" w:line="276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does your </w:t>
            </w:r>
            <w:r w:rsidR="00D41799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child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need to do to succeed in this subject?</w:t>
            </w:r>
          </w:p>
        </w:tc>
        <w:tc>
          <w:tcPr>
            <w:tcW w:w="7648" w:type="dxa"/>
            <w:hideMark/>
          </w:tcPr>
          <w:p w:rsidR="00D55ACF" w:rsidRDefault="00D55ACF" w:rsidP="006214BD">
            <w:pPr>
              <w:spacing w:before="12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 pro-actively: you will not succeed just reading notes! Go through your book, do practice questions, then past papers.</w:t>
            </w:r>
          </w:p>
          <w:p w:rsidR="00D55ACF" w:rsidRDefault="00D55ACF" w:rsidP="006214BD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Seek help in class with the topics that you find difficult.</w:t>
            </w:r>
          </w:p>
        </w:tc>
      </w:tr>
      <w:tr w:rsidR="00D55ACF" w:rsidTr="006214BD">
        <w:tc>
          <w:tcPr>
            <w:tcW w:w="1980" w:type="dxa"/>
            <w:hideMark/>
          </w:tcPr>
          <w:p w:rsidR="00D55ACF" w:rsidRDefault="00D55ACF" w:rsidP="006214BD">
            <w:pPr>
              <w:widowControl w:val="0"/>
              <w:spacing w:before="120" w:line="276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does your </w:t>
            </w:r>
            <w:r w:rsidR="00D41799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child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need to do to excel in this subject?</w:t>
            </w:r>
          </w:p>
        </w:tc>
        <w:tc>
          <w:tcPr>
            <w:tcW w:w="7648" w:type="dxa"/>
          </w:tcPr>
          <w:p w:rsidR="00D55ACF" w:rsidRDefault="00D55ACF" w:rsidP="006214BD">
            <w:pPr>
              <w:spacing w:before="12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Seek help in and out of class with the topics that you find difficult. </w:t>
            </w:r>
          </w:p>
          <w:p w:rsidR="00D55ACF" w:rsidRDefault="00D55ACF" w:rsidP="006214BD">
            <w:pPr>
              <w:spacing w:before="12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Ask questions.</w:t>
            </w:r>
          </w:p>
          <w:p w:rsidR="00D55ACF" w:rsidRDefault="00D55ACF" w:rsidP="006214BD">
            <w:pPr>
              <w:spacing w:before="12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some Maths revision daily</w:t>
            </w:r>
          </w:p>
          <w:p w:rsidR="00D55ACF" w:rsidRDefault="00D55ACF" w:rsidP="006214BD">
            <w:pPr>
              <w:spacing w:before="12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 resilient and have a positive attitude</w:t>
            </w:r>
            <w:r w:rsidR="00F750D0">
              <w:rPr>
                <w:rFonts w:ascii="Arial" w:eastAsia="Times New Roman" w:hAnsi="Arial" w:cs="Arial"/>
                <w:sz w:val="20"/>
                <w:szCs w:val="20"/>
              </w:rPr>
              <w:t xml:space="preserve"> – always have a go; not getting it right first time can be a great learning curve in Maths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55ACF" w:rsidRDefault="00D55ACF" w:rsidP="006214BD">
            <w:pPr>
              <w:widowControl w:val="0"/>
              <w:spacing w:before="120" w:line="276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Practise, practise, practise!</w:t>
            </w:r>
          </w:p>
        </w:tc>
      </w:tr>
    </w:tbl>
    <w:p w:rsidR="006A1F38" w:rsidRDefault="00D41799"/>
    <w:sectPr w:rsidR="006A1F38" w:rsidSect="00D55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CF"/>
    <w:rsid w:val="000D363C"/>
    <w:rsid w:val="00127816"/>
    <w:rsid w:val="001F69B3"/>
    <w:rsid w:val="007A301B"/>
    <w:rsid w:val="009E1A76"/>
    <w:rsid w:val="00A8446A"/>
    <w:rsid w:val="00BC3EDF"/>
    <w:rsid w:val="00BF2446"/>
    <w:rsid w:val="00CE46A8"/>
    <w:rsid w:val="00D41799"/>
    <w:rsid w:val="00D55ACF"/>
    <w:rsid w:val="00F11475"/>
    <w:rsid w:val="00F7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6597"/>
  <w15:chartTrackingRefBased/>
  <w15:docId w15:val="{9CD100B0-4FDF-42AF-9C62-207A180A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AC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5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math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hsbo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sgenie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bettmaths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le.mathswatch.co.uk/" TargetMode="External"/><Relationship Id="rId9" Type="http://schemas.openxmlformats.org/officeDocument/2006/relationships/hyperlink" Target="http://www.examq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Bullers Wood School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Kincaid</dc:creator>
  <cp:keywords/>
  <dc:description/>
  <cp:lastModifiedBy>A Uluadam</cp:lastModifiedBy>
  <cp:revision>3</cp:revision>
  <dcterms:created xsi:type="dcterms:W3CDTF">2022-10-10T09:17:00Z</dcterms:created>
  <dcterms:modified xsi:type="dcterms:W3CDTF">2022-10-10T09:21:00Z</dcterms:modified>
</cp:coreProperties>
</file>